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A87" w:rsidRPr="002B5F64" w:rsidRDefault="00A50A87" w:rsidP="002B5F64">
      <w:pPr>
        <w:spacing w:after="0" w:line="240" w:lineRule="auto"/>
        <w:jc w:val="center"/>
        <w:rPr>
          <w:rFonts w:ascii="Times New Roman" w:hAnsi="Times New Roman"/>
          <w:b/>
          <w:sz w:val="20"/>
          <w:szCs w:val="20"/>
        </w:rPr>
      </w:pPr>
      <w:bookmarkStart w:id="0" w:name="_GoBack"/>
      <w:bookmarkEnd w:id="0"/>
      <w:r w:rsidRPr="002B5F64">
        <w:rPr>
          <w:rFonts w:ascii="Times New Roman" w:hAnsi="Times New Roman"/>
          <w:b/>
          <w:sz w:val="20"/>
          <w:szCs w:val="20"/>
        </w:rPr>
        <w:t>MINISTERUL EDUCAȚIEI ȘI CERCETĂRII ŞTIINȚIFICE</w:t>
      </w:r>
    </w:p>
    <w:p w:rsidR="00A50A87" w:rsidRPr="002B5F64" w:rsidRDefault="00A50A87" w:rsidP="002B5F64">
      <w:pPr>
        <w:pStyle w:val="Heading1"/>
        <w:spacing w:before="0" w:after="0" w:line="240" w:lineRule="auto"/>
        <w:jc w:val="center"/>
        <w:rPr>
          <w:rFonts w:ascii="Times New Roman" w:hAnsi="Times New Roman" w:cs="Times New Roman"/>
          <w:sz w:val="20"/>
          <w:szCs w:val="20"/>
        </w:rPr>
      </w:pPr>
    </w:p>
    <w:p w:rsidR="00A50A87" w:rsidRPr="002B5F64" w:rsidRDefault="00A50A87" w:rsidP="002B5F64">
      <w:pPr>
        <w:pStyle w:val="Heading1"/>
        <w:spacing w:before="0" w:after="0" w:line="240" w:lineRule="auto"/>
        <w:jc w:val="center"/>
        <w:rPr>
          <w:rFonts w:ascii="Times New Roman" w:hAnsi="Times New Roman" w:cs="Times New Roman"/>
          <w:sz w:val="20"/>
          <w:szCs w:val="20"/>
        </w:rPr>
      </w:pPr>
    </w:p>
    <w:p w:rsidR="00A50A87" w:rsidRPr="002B5F64" w:rsidRDefault="00A50A87" w:rsidP="002B5F64">
      <w:pPr>
        <w:spacing w:after="0" w:line="240" w:lineRule="auto"/>
        <w:rPr>
          <w:rFonts w:ascii="Times New Roman" w:hAnsi="Times New Roman"/>
          <w:b/>
          <w:sz w:val="20"/>
          <w:szCs w:val="20"/>
        </w:rPr>
      </w:pPr>
    </w:p>
    <w:p w:rsidR="00A50A87" w:rsidRPr="002B5F64" w:rsidRDefault="00A50A87" w:rsidP="002B5F64">
      <w:pPr>
        <w:spacing w:after="0" w:line="240" w:lineRule="auto"/>
        <w:rPr>
          <w:rFonts w:ascii="Times New Roman" w:hAnsi="Times New Roman"/>
          <w:b/>
          <w:sz w:val="20"/>
          <w:szCs w:val="20"/>
        </w:rPr>
      </w:pPr>
    </w:p>
    <w:p w:rsidR="00A50A87" w:rsidRPr="002B5F64" w:rsidRDefault="00A50A87" w:rsidP="002B5F64">
      <w:pPr>
        <w:spacing w:after="0" w:line="240" w:lineRule="auto"/>
        <w:rPr>
          <w:rFonts w:ascii="Times New Roman" w:hAnsi="Times New Roman"/>
          <w:b/>
          <w:sz w:val="20"/>
          <w:szCs w:val="20"/>
        </w:rPr>
      </w:pPr>
    </w:p>
    <w:p w:rsidR="00A50A87" w:rsidRPr="002B5F64" w:rsidRDefault="00A50A87" w:rsidP="002B5F64">
      <w:pPr>
        <w:spacing w:after="0" w:line="240" w:lineRule="auto"/>
        <w:rPr>
          <w:rFonts w:ascii="Times New Roman" w:hAnsi="Times New Roman"/>
          <w:b/>
          <w:sz w:val="20"/>
          <w:szCs w:val="20"/>
        </w:rPr>
      </w:pPr>
    </w:p>
    <w:p w:rsidR="00A50A87" w:rsidRPr="002B5F64" w:rsidRDefault="00A50A87" w:rsidP="002B5F64">
      <w:pPr>
        <w:spacing w:after="0" w:line="240" w:lineRule="auto"/>
        <w:rPr>
          <w:rFonts w:ascii="Times New Roman" w:hAnsi="Times New Roman"/>
          <w:b/>
          <w:sz w:val="20"/>
          <w:szCs w:val="20"/>
        </w:rPr>
      </w:pPr>
    </w:p>
    <w:p w:rsidR="00A50A87" w:rsidRPr="002B5F64" w:rsidRDefault="00A50A87" w:rsidP="002B5F64">
      <w:pPr>
        <w:spacing w:after="0" w:line="240" w:lineRule="auto"/>
        <w:rPr>
          <w:rFonts w:ascii="Times New Roman" w:hAnsi="Times New Roman"/>
          <w:b/>
          <w:sz w:val="20"/>
          <w:szCs w:val="20"/>
        </w:rPr>
      </w:pPr>
    </w:p>
    <w:p w:rsidR="00A50A87" w:rsidRPr="002B5F64" w:rsidRDefault="00A50A87" w:rsidP="002B5F64">
      <w:pPr>
        <w:spacing w:after="0" w:line="240" w:lineRule="auto"/>
        <w:rPr>
          <w:rFonts w:ascii="Times New Roman" w:hAnsi="Times New Roman"/>
          <w:b/>
          <w:sz w:val="20"/>
          <w:szCs w:val="20"/>
        </w:rPr>
      </w:pPr>
    </w:p>
    <w:p w:rsidR="00A50A87" w:rsidRDefault="00A50A87" w:rsidP="002B5F64">
      <w:pPr>
        <w:spacing w:after="0" w:line="240" w:lineRule="auto"/>
        <w:rPr>
          <w:rFonts w:ascii="Times New Roman" w:hAnsi="Times New Roman"/>
          <w:b/>
          <w:sz w:val="20"/>
          <w:szCs w:val="20"/>
        </w:rPr>
      </w:pPr>
    </w:p>
    <w:p w:rsidR="002B5F64" w:rsidRDefault="002B5F64" w:rsidP="002B5F64">
      <w:pPr>
        <w:spacing w:after="0" w:line="240" w:lineRule="auto"/>
        <w:rPr>
          <w:rFonts w:ascii="Times New Roman" w:hAnsi="Times New Roman"/>
          <w:b/>
          <w:sz w:val="20"/>
          <w:szCs w:val="20"/>
        </w:rPr>
      </w:pPr>
    </w:p>
    <w:p w:rsidR="002B5F64" w:rsidRDefault="002B5F64" w:rsidP="002B5F64">
      <w:pPr>
        <w:spacing w:after="0" w:line="240" w:lineRule="auto"/>
        <w:rPr>
          <w:rFonts w:ascii="Times New Roman" w:hAnsi="Times New Roman"/>
          <w:b/>
          <w:sz w:val="20"/>
          <w:szCs w:val="20"/>
        </w:rPr>
      </w:pPr>
    </w:p>
    <w:p w:rsidR="002B5F64" w:rsidRDefault="002B5F64" w:rsidP="002B5F64">
      <w:pPr>
        <w:spacing w:after="0" w:line="240" w:lineRule="auto"/>
        <w:rPr>
          <w:rFonts w:ascii="Times New Roman" w:hAnsi="Times New Roman"/>
          <w:b/>
          <w:sz w:val="20"/>
          <w:szCs w:val="20"/>
        </w:rPr>
      </w:pPr>
    </w:p>
    <w:p w:rsidR="002B5F64" w:rsidRDefault="002B5F64" w:rsidP="002B5F64">
      <w:pPr>
        <w:spacing w:after="0" w:line="240" w:lineRule="auto"/>
        <w:rPr>
          <w:rFonts w:ascii="Times New Roman" w:hAnsi="Times New Roman"/>
          <w:b/>
          <w:sz w:val="20"/>
          <w:szCs w:val="20"/>
        </w:rPr>
      </w:pPr>
    </w:p>
    <w:p w:rsidR="002B5F64" w:rsidRDefault="002B5F64" w:rsidP="002B5F64">
      <w:pPr>
        <w:spacing w:after="0" w:line="240" w:lineRule="auto"/>
        <w:rPr>
          <w:rFonts w:ascii="Times New Roman" w:hAnsi="Times New Roman"/>
          <w:b/>
          <w:sz w:val="20"/>
          <w:szCs w:val="20"/>
        </w:rPr>
      </w:pPr>
    </w:p>
    <w:p w:rsidR="002B5F64" w:rsidRDefault="002B5F64" w:rsidP="002B5F64">
      <w:pPr>
        <w:spacing w:after="0" w:line="240" w:lineRule="auto"/>
        <w:rPr>
          <w:rFonts w:ascii="Times New Roman" w:hAnsi="Times New Roman"/>
          <w:b/>
          <w:sz w:val="20"/>
          <w:szCs w:val="20"/>
        </w:rPr>
      </w:pPr>
    </w:p>
    <w:p w:rsidR="002B5F64" w:rsidRDefault="002B5F64" w:rsidP="002B5F64">
      <w:pPr>
        <w:spacing w:after="0" w:line="240" w:lineRule="auto"/>
        <w:rPr>
          <w:rFonts w:ascii="Times New Roman" w:hAnsi="Times New Roman"/>
          <w:b/>
          <w:sz w:val="20"/>
          <w:szCs w:val="20"/>
        </w:rPr>
      </w:pPr>
    </w:p>
    <w:p w:rsidR="002B5F64" w:rsidRPr="002B5F64" w:rsidRDefault="002B5F64" w:rsidP="002B5F64">
      <w:pPr>
        <w:spacing w:after="0" w:line="240" w:lineRule="auto"/>
        <w:rPr>
          <w:rFonts w:ascii="Times New Roman" w:hAnsi="Times New Roman"/>
          <w:b/>
          <w:sz w:val="20"/>
          <w:szCs w:val="20"/>
        </w:rPr>
      </w:pPr>
    </w:p>
    <w:p w:rsidR="00A50A87" w:rsidRPr="002B5F64" w:rsidRDefault="00A50A87" w:rsidP="002B5F64">
      <w:pPr>
        <w:spacing w:after="0" w:line="240" w:lineRule="auto"/>
        <w:rPr>
          <w:rFonts w:ascii="Times New Roman" w:hAnsi="Times New Roman"/>
          <w:b/>
          <w:sz w:val="20"/>
          <w:szCs w:val="20"/>
        </w:rPr>
      </w:pPr>
    </w:p>
    <w:p w:rsidR="00A50A87" w:rsidRPr="002B5F64" w:rsidRDefault="00A50A87" w:rsidP="002B5F64">
      <w:pPr>
        <w:spacing w:after="0" w:line="240" w:lineRule="auto"/>
        <w:rPr>
          <w:rFonts w:ascii="Times New Roman" w:hAnsi="Times New Roman"/>
          <w:b/>
          <w:sz w:val="20"/>
          <w:szCs w:val="20"/>
        </w:rPr>
      </w:pPr>
    </w:p>
    <w:p w:rsidR="00A50A87" w:rsidRPr="002B5F64" w:rsidRDefault="00A50A87" w:rsidP="002B5F64">
      <w:pPr>
        <w:pStyle w:val="Heading1"/>
        <w:spacing w:before="0" w:after="0" w:line="240" w:lineRule="auto"/>
        <w:jc w:val="center"/>
        <w:rPr>
          <w:rFonts w:ascii="Times New Roman" w:hAnsi="Times New Roman" w:cs="Times New Roman"/>
          <w:sz w:val="20"/>
          <w:szCs w:val="20"/>
        </w:rPr>
      </w:pPr>
    </w:p>
    <w:p w:rsidR="00A50A87" w:rsidRPr="002B5F64" w:rsidRDefault="00A50A87" w:rsidP="002B5F64">
      <w:pPr>
        <w:pStyle w:val="Heading1"/>
        <w:spacing w:before="0" w:after="0" w:line="240" w:lineRule="auto"/>
        <w:jc w:val="center"/>
        <w:rPr>
          <w:rFonts w:ascii="Times New Roman" w:hAnsi="Times New Roman" w:cs="Times New Roman"/>
          <w:sz w:val="20"/>
          <w:szCs w:val="20"/>
        </w:rPr>
      </w:pPr>
      <w:r w:rsidRPr="002B5F64">
        <w:rPr>
          <w:rFonts w:ascii="Times New Roman" w:hAnsi="Times New Roman" w:cs="Times New Roman"/>
          <w:bCs w:val="0"/>
          <w:sz w:val="20"/>
          <w:szCs w:val="20"/>
        </w:rPr>
        <w:t>P R O G R A M A</w:t>
      </w:r>
    </w:p>
    <w:p w:rsidR="00A50A87" w:rsidRPr="002B5F64" w:rsidRDefault="00A50A87" w:rsidP="002B5F64">
      <w:pPr>
        <w:spacing w:after="0" w:line="240" w:lineRule="auto"/>
        <w:jc w:val="center"/>
        <w:rPr>
          <w:rFonts w:ascii="Times New Roman" w:hAnsi="Times New Roman"/>
          <w:b/>
          <w:sz w:val="20"/>
          <w:szCs w:val="20"/>
        </w:rPr>
      </w:pPr>
    </w:p>
    <w:p w:rsidR="00A50A87" w:rsidRPr="002B5F64" w:rsidRDefault="00A50A87" w:rsidP="002B5F64">
      <w:pPr>
        <w:spacing w:after="0" w:line="240" w:lineRule="auto"/>
        <w:jc w:val="center"/>
        <w:rPr>
          <w:rFonts w:ascii="Times New Roman" w:hAnsi="Times New Roman"/>
          <w:b/>
          <w:sz w:val="20"/>
          <w:szCs w:val="20"/>
        </w:rPr>
      </w:pPr>
      <w:r w:rsidRPr="002B5F64">
        <w:rPr>
          <w:rFonts w:ascii="Times New Roman" w:hAnsi="Times New Roman"/>
          <w:b/>
          <w:sz w:val="20"/>
          <w:szCs w:val="20"/>
        </w:rPr>
        <w:t xml:space="preserve">PENTRU  EXAMENUL NAȚIONAL DE </w:t>
      </w:r>
      <w:r w:rsidRPr="002B5F64">
        <w:rPr>
          <w:rFonts w:ascii="Times New Roman" w:hAnsi="Times New Roman"/>
          <w:b/>
          <w:bCs/>
          <w:sz w:val="20"/>
          <w:szCs w:val="20"/>
        </w:rPr>
        <w:t>DEFINITIVARE</w:t>
      </w:r>
      <w:r w:rsidRPr="002B5F64">
        <w:rPr>
          <w:rFonts w:ascii="Times New Roman" w:hAnsi="Times New Roman"/>
          <w:b/>
          <w:sz w:val="20"/>
          <w:szCs w:val="20"/>
        </w:rPr>
        <w:t xml:space="preserve"> ÎN ÎNVĂȚĂMÂNT</w:t>
      </w:r>
    </w:p>
    <w:p w:rsidR="00A50A87" w:rsidRPr="002B5F64" w:rsidRDefault="00A50A87" w:rsidP="002B5F64">
      <w:pPr>
        <w:spacing w:after="0" w:line="240" w:lineRule="auto"/>
        <w:jc w:val="center"/>
        <w:rPr>
          <w:rFonts w:ascii="Times New Roman" w:hAnsi="Times New Roman"/>
          <w:b/>
          <w:sz w:val="20"/>
          <w:szCs w:val="20"/>
        </w:rPr>
      </w:pPr>
    </w:p>
    <w:p w:rsidR="00A50A87" w:rsidRPr="002B5F64" w:rsidRDefault="00A50A87" w:rsidP="002B5F64">
      <w:pPr>
        <w:spacing w:after="0" w:line="240" w:lineRule="auto"/>
        <w:jc w:val="center"/>
        <w:rPr>
          <w:rFonts w:ascii="Times New Roman" w:hAnsi="Times New Roman"/>
          <w:b/>
          <w:sz w:val="20"/>
          <w:szCs w:val="20"/>
        </w:rPr>
      </w:pPr>
      <w:r w:rsidRPr="002B5F64">
        <w:rPr>
          <w:rFonts w:ascii="Times New Roman" w:hAnsi="Times New Roman"/>
          <w:b/>
          <w:sz w:val="20"/>
          <w:szCs w:val="20"/>
        </w:rPr>
        <w:t>PROFESORI</w:t>
      </w:r>
    </w:p>
    <w:p w:rsidR="00A50A87" w:rsidRPr="002B5F64" w:rsidRDefault="00A50A87" w:rsidP="002B5F64">
      <w:pPr>
        <w:spacing w:after="0" w:line="240" w:lineRule="auto"/>
        <w:jc w:val="center"/>
        <w:rPr>
          <w:rFonts w:ascii="Times New Roman" w:hAnsi="Times New Roman"/>
          <w:b/>
          <w:sz w:val="20"/>
          <w:szCs w:val="20"/>
        </w:rPr>
      </w:pPr>
    </w:p>
    <w:p w:rsidR="00A50A87" w:rsidRPr="002B5F64" w:rsidRDefault="00A50A87" w:rsidP="002B5F64">
      <w:pPr>
        <w:spacing w:after="0" w:line="240" w:lineRule="auto"/>
        <w:jc w:val="center"/>
        <w:rPr>
          <w:rFonts w:ascii="Times New Roman" w:hAnsi="Times New Roman"/>
          <w:b/>
          <w:sz w:val="20"/>
          <w:szCs w:val="20"/>
        </w:rPr>
      </w:pPr>
    </w:p>
    <w:p w:rsidR="00A50A87" w:rsidRPr="002B5F64" w:rsidRDefault="00A50A87" w:rsidP="002B5F64">
      <w:pPr>
        <w:spacing w:after="0" w:line="240" w:lineRule="auto"/>
        <w:jc w:val="center"/>
        <w:rPr>
          <w:rFonts w:ascii="Times New Roman" w:hAnsi="Times New Roman"/>
          <w:b/>
          <w:sz w:val="20"/>
          <w:szCs w:val="20"/>
        </w:rPr>
      </w:pPr>
    </w:p>
    <w:p w:rsidR="00A50A87" w:rsidRPr="002B5F64" w:rsidRDefault="00A50A87" w:rsidP="002B5F64">
      <w:pPr>
        <w:spacing w:after="0" w:line="240" w:lineRule="auto"/>
        <w:jc w:val="center"/>
        <w:rPr>
          <w:rFonts w:ascii="Times New Roman" w:hAnsi="Times New Roman"/>
          <w:b/>
          <w:sz w:val="20"/>
          <w:szCs w:val="20"/>
        </w:rPr>
      </w:pPr>
    </w:p>
    <w:p w:rsidR="00A50A87" w:rsidRPr="002B5F64" w:rsidRDefault="00A50A87" w:rsidP="002B5F64">
      <w:pPr>
        <w:spacing w:after="0" w:line="240" w:lineRule="auto"/>
        <w:jc w:val="center"/>
        <w:rPr>
          <w:rFonts w:ascii="Times New Roman" w:hAnsi="Times New Roman"/>
          <w:b/>
          <w:sz w:val="20"/>
          <w:szCs w:val="20"/>
        </w:rPr>
      </w:pPr>
    </w:p>
    <w:p w:rsidR="00A50A87" w:rsidRPr="002B5F64" w:rsidRDefault="00A50A87" w:rsidP="002B5F64">
      <w:pPr>
        <w:spacing w:after="0" w:line="240" w:lineRule="auto"/>
        <w:jc w:val="center"/>
        <w:rPr>
          <w:rFonts w:ascii="Times New Roman" w:hAnsi="Times New Roman"/>
          <w:b/>
          <w:sz w:val="20"/>
          <w:szCs w:val="20"/>
        </w:rPr>
      </w:pPr>
      <w:r w:rsidRPr="002B5F64">
        <w:rPr>
          <w:rFonts w:ascii="Times New Roman" w:hAnsi="Times New Roman"/>
          <w:b/>
          <w:sz w:val="20"/>
          <w:szCs w:val="20"/>
        </w:rPr>
        <w:t xml:space="preserve">DISCIPLINA DE EXAMEN: </w:t>
      </w:r>
    </w:p>
    <w:p w:rsidR="00A50A87" w:rsidRPr="002B5F64" w:rsidRDefault="00A50A87" w:rsidP="002B5F64">
      <w:pPr>
        <w:pStyle w:val="Style2"/>
        <w:widowControl/>
        <w:spacing w:line="240" w:lineRule="auto"/>
        <w:rPr>
          <w:rFonts w:ascii="Times New Roman" w:hAnsi="Times New Roman" w:cs="Times New Roman"/>
          <w:b/>
          <w:sz w:val="20"/>
          <w:szCs w:val="20"/>
          <w:lang w:val="pt-BR"/>
        </w:rPr>
      </w:pPr>
      <w:r w:rsidRPr="002B5F64">
        <w:rPr>
          <w:rFonts w:ascii="Times New Roman" w:hAnsi="Times New Roman" w:cs="Times New Roman"/>
          <w:b/>
          <w:sz w:val="20"/>
          <w:szCs w:val="20"/>
          <w:lang w:val="pt-BR"/>
        </w:rPr>
        <w:t>PSIHOPEDAGOGIE SPECIALĂ</w:t>
      </w:r>
    </w:p>
    <w:p w:rsidR="00A50A87" w:rsidRPr="002B5F64" w:rsidRDefault="00A50A87" w:rsidP="002B5F64">
      <w:pPr>
        <w:spacing w:after="0" w:line="240" w:lineRule="auto"/>
        <w:jc w:val="center"/>
        <w:rPr>
          <w:rFonts w:ascii="Times New Roman" w:hAnsi="Times New Roman"/>
          <w:b/>
          <w:sz w:val="20"/>
          <w:szCs w:val="20"/>
        </w:rPr>
      </w:pPr>
    </w:p>
    <w:p w:rsidR="00A50A87" w:rsidRPr="002B5F64" w:rsidRDefault="00A50A87" w:rsidP="002B5F64">
      <w:pPr>
        <w:spacing w:after="0" w:line="240" w:lineRule="auto"/>
        <w:jc w:val="center"/>
        <w:rPr>
          <w:rFonts w:ascii="Times New Roman" w:hAnsi="Times New Roman"/>
          <w:b/>
          <w:sz w:val="20"/>
          <w:szCs w:val="20"/>
        </w:rPr>
      </w:pPr>
    </w:p>
    <w:p w:rsidR="00A50A87" w:rsidRPr="002B5F64" w:rsidRDefault="00A50A87" w:rsidP="002B5F64">
      <w:pPr>
        <w:spacing w:after="0" w:line="240" w:lineRule="auto"/>
        <w:jc w:val="center"/>
        <w:rPr>
          <w:rFonts w:ascii="Times New Roman" w:hAnsi="Times New Roman"/>
          <w:b/>
          <w:sz w:val="20"/>
          <w:szCs w:val="20"/>
        </w:rPr>
      </w:pPr>
    </w:p>
    <w:p w:rsidR="00A50A87" w:rsidRPr="002B5F64" w:rsidRDefault="00A50A87" w:rsidP="002B5F64">
      <w:pPr>
        <w:spacing w:after="0" w:line="240" w:lineRule="auto"/>
        <w:jc w:val="center"/>
        <w:rPr>
          <w:rFonts w:ascii="Times New Roman" w:hAnsi="Times New Roman"/>
          <w:b/>
          <w:sz w:val="20"/>
          <w:szCs w:val="20"/>
        </w:rPr>
      </w:pPr>
    </w:p>
    <w:p w:rsidR="00A50A87" w:rsidRPr="002B5F64" w:rsidRDefault="00A50A87" w:rsidP="002B5F64">
      <w:pPr>
        <w:spacing w:after="0" w:line="240" w:lineRule="auto"/>
        <w:jc w:val="center"/>
        <w:rPr>
          <w:rFonts w:ascii="Times New Roman" w:hAnsi="Times New Roman"/>
          <w:b/>
          <w:sz w:val="20"/>
          <w:szCs w:val="20"/>
        </w:rPr>
      </w:pPr>
    </w:p>
    <w:p w:rsidR="00A50A87" w:rsidRPr="002B5F64" w:rsidRDefault="00A50A87" w:rsidP="002B5F64">
      <w:pPr>
        <w:spacing w:after="0" w:line="240" w:lineRule="auto"/>
        <w:jc w:val="center"/>
        <w:rPr>
          <w:rFonts w:ascii="Times New Roman" w:hAnsi="Times New Roman"/>
          <w:b/>
          <w:sz w:val="20"/>
          <w:szCs w:val="20"/>
        </w:rPr>
      </w:pPr>
    </w:p>
    <w:p w:rsidR="00A50A87" w:rsidRPr="002B5F64" w:rsidRDefault="00A50A87" w:rsidP="002B5F64">
      <w:pPr>
        <w:spacing w:after="0" w:line="240" w:lineRule="auto"/>
        <w:jc w:val="center"/>
        <w:rPr>
          <w:rFonts w:ascii="Times New Roman" w:hAnsi="Times New Roman"/>
          <w:b/>
          <w:sz w:val="20"/>
          <w:szCs w:val="20"/>
        </w:rPr>
      </w:pPr>
    </w:p>
    <w:p w:rsidR="00A50A87" w:rsidRPr="002B5F64" w:rsidRDefault="00A50A87" w:rsidP="002B5F64">
      <w:pPr>
        <w:spacing w:after="0" w:line="240" w:lineRule="auto"/>
        <w:jc w:val="center"/>
        <w:rPr>
          <w:rFonts w:ascii="Times New Roman" w:hAnsi="Times New Roman"/>
          <w:b/>
          <w:sz w:val="20"/>
          <w:szCs w:val="20"/>
        </w:rPr>
      </w:pPr>
    </w:p>
    <w:p w:rsidR="00A50A87" w:rsidRPr="002B5F64" w:rsidRDefault="00A50A87" w:rsidP="002B5F64">
      <w:pPr>
        <w:spacing w:after="0" w:line="240" w:lineRule="auto"/>
        <w:jc w:val="center"/>
        <w:rPr>
          <w:rFonts w:ascii="Times New Roman" w:hAnsi="Times New Roman"/>
          <w:b/>
          <w:sz w:val="20"/>
          <w:szCs w:val="20"/>
        </w:rPr>
      </w:pPr>
    </w:p>
    <w:p w:rsidR="00A50A87" w:rsidRPr="002B5F64" w:rsidRDefault="00A50A87" w:rsidP="002B5F64">
      <w:pPr>
        <w:spacing w:after="0" w:line="240" w:lineRule="auto"/>
        <w:jc w:val="center"/>
        <w:rPr>
          <w:rFonts w:ascii="Times New Roman" w:hAnsi="Times New Roman"/>
          <w:b/>
          <w:sz w:val="20"/>
          <w:szCs w:val="20"/>
        </w:rPr>
      </w:pPr>
    </w:p>
    <w:p w:rsidR="00A50A87" w:rsidRPr="002B5F64" w:rsidRDefault="00A50A87" w:rsidP="002B5F64">
      <w:pPr>
        <w:spacing w:after="0" w:line="240" w:lineRule="auto"/>
        <w:jc w:val="center"/>
        <w:rPr>
          <w:rFonts w:ascii="Times New Roman" w:hAnsi="Times New Roman"/>
          <w:b/>
          <w:sz w:val="20"/>
          <w:szCs w:val="20"/>
        </w:rPr>
      </w:pPr>
    </w:p>
    <w:p w:rsidR="00A50A87" w:rsidRDefault="00A50A87" w:rsidP="002B5F64">
      <w:pPr>
        <w:spacing w:after="0" w:line="240" w:lineRule="auto"/>
        <w:jc w:val="center"/>
        <w:rPr>
          <w:rFonts w:ascii="Times New Roman" w:hAnsi="Times New Roman"/>
          <w:b/>
          <w:sz w:val="20"/>
          <w:szCs w:val="20"/>
        </w:rPr>
      </w:pPr>
    </w:p>
    <w:p w:rsidR="002B5F64" w:rsidRDefault="002B5F64" w:rsidP="002B5F64">
      <w:pPr>
        <w:spacing w:after="0" w:line="240" w:lineRule="auto"/>
        <w:jc w:val="center"/>
        <w:rPr>
          <w:rFonts w:ascii="Times New Roman" w:hAnsi="Times New Roman"/>
          <w:b/>
          <w:sz w:val="20"/>
          <w:szCs w:val="20"/>
        </w:rPr>
      </w:pPr>
    </w:p>
    <w:p w:rsidR="002B5F64" w:rsidRDefault="002B5F64" w:rsidP="002B5F64">
      <w:pPr>
        <w:spacing w:after="0" w:line="240" w:lineRule="auto"/>
        <w:jc w:val="center"/>
        <w:rPr>
          <w:rFonts w:ascii="Times New Roman" w:hAnsi="Times New Roman"/>
          <w:b/>
          <w:sz w:val="20"/>
          <w:szCs w:val="20"/>
        </w:rPr>
      </w:pPr>
    </w:p>
    <w:p w:rsidR="002B5F64" w:rsidRDefault="002B5F64" w:rsidP="002B5F64">
      <w:pPr>
        <w:spacing w:after="0" w:line="240" w:lineRule="auto"/>
        <w:jc w:val="center"/>
        <w:rPr>
          <w:rFonts w:ascii="Times New Roman" w:hAnsi="Times New Roman"/>
          <w:b/>
          <w:sz w:val="20"/>
          <w:szCs w:val="20"/>
        </w:rPr>
      </w:pPr>
    </w:p>
    <w:p w:rsidR="002B5F64" w:rsidRDefault="002B5F64" w:rsidP="002B5F64">
      <w:pPr>
        <w:spacing w:after="0" w:line="240" w:lineRule="auto"/>
        <w:jc w:val="center"/>
        <w:rPr>
          <w:rFonts w:ascii="Times New Roman" w:hAnsi="Times New Roman"/>
          <w:b/>
          <w:sz w:val="20"/>
          <w:szCs w:val="20"/>
        </w:rPr>
      </w:pPr>
    </w:p>
    <w:p w:rsidR="002B5F64" w:rsidRDefault="002B5F64" w:rsidP="002B5F64">
      <w:pPr>
        <w:spacing w:after="0" w:line="240" w:lineRule="auto"/>
        <w:jc w:val="center"/>
        <w:rPr>
          <w:rFonts w:ascii="Times New Roman" w:hAnsi="Times New Roman"/>
          <w:b/>
          <w:sz w:val="20"/>
          <w:szCs w:val="20"/>
        </w:rPr>
      </w:pPr>
    </w:p>
    <w:p w:rsidR="002B5F64" w:rsidRDefault="002B5F64" w:rsidP="002B5F64">
      <w:pPr>
        <w:spacing w:after="0" w:line="240" w:lineRule="auto"/>
        <w:jc w:val="center"/>
        <w:rPr>
          <w:rFonts w:ascii="Times New Roman" w:hAnsi="Times New Roman"/>
          <w:b/>
          <w:sz w:val="20"/>
          <w:szCs w:val="20"/>
        </w:rPr>
      </w:pPr>
    </w:p>
    <w:p w:rsidR="002B5F64" w:rsidRDefault="002B5F64" w:rsidP="002B5F64">
      <w:pPr>
        <w:spacing w:after="0" w:line="240" w:lineRule="auto"/>
        <w:jc w:val="center"/>
        <w:rPr>
          <w:rFonts w:ascii="Times New Roman" w:hAnsi="Times New Roman"/>
          <w:b/>
          <w:sz w:val="20"/>
          <w:szCs w:val="20"/>
        </w:rPr>
      </w:pPr>
    </w:p>
    <w:p w:rsidR="002B5F64" w:rsidRDefault="002B5F64" w:rsidP="002B5F64">
      <w:pPr>
        <w:spacing w:after="0" w:line="240" w:lineRule="auto"/>
        <w:jc w:val="center"/>
        <w:rPr>
          <w:rFonts w:ascii="Times New Roman" w:hAnsi="Times New Roman"/>
          <w:b/>
          <w:sz w:val="20"/>
          <w:szCs w:val="20"/>
        </w:rPr>
      </w:pPr>
    </w:p>
    <w:p w:rsidR="002B5F64" w:rsidRDefault="002B5F64" w:rsidP="002B5F64">
      <w:pPr>
        <w:spacing w:after="0" w:line="240" w:lineRule="auto"/>
        <w:jc w:val="center"/>
        <w:rPr>
          <w:rFonts w:ascii="Times New Roman" w:hAnsi="Times New Roman"/>
          <w:b/>
          <w:sz w:val="20"/>
          <w:szCs w:val="20"/>
        </w:rPr>
      </w:pPr>
    </w:p>
    <w:p w:rsidR="002B5F64" w:rsidRDefault="002B5F64" w:rsidP="002B5F64">
      <w:pPr>
        <w:spacing w:after="0" w:line="240" w:lineRule="auto"/>
        <w:jc w:val="center"/>
        <w:rPr>
          <w:rFonts w:ascii="Times New Roman" w:hAnsi="Times New Roman"/>
          <w:b/>
          <w:sz w:val="20"/>
          <w:szCs w:val="20"/>
        </w:rPr>
      </w:pPr>
    </w:p>
    <w:p w:rsidR="002B5F64" w:rsidRDefault="002B5F64" w:rsidP="002B5F64">
      <w:pPr>
        <w:spacing w:after="0" w:line="240" w:lineRule="auto"/>
        <w:jc w:val="center"/>
        <w:rPr>
          <w:rFonts w:ascii="Times New Roman" w:hAnsi="Times New Roman"/>
          <w:b/>
          <w:sz w:val="20"/>
          <w:szCs w:val="20"/>
        </w:rPr>
      </w:pPr>
    </w:p>
    <w:p w:rsidR="002B5F64" w:rsidRPr="002B5F64" w:rsidRDefault="002B5F64" w:rsidP="002B5F64">
      <w:pPr>
        <w:spacing w:after="0" w:line="240" w:lineRule="auto"/>
        <w:jc w:val="center"/>
        <w:rPr>
          <w:rFonts w:ascii="Times New Roman" w:hAnsi="Times New Roman"/>
          <w:b/>
          <w:sz w:val="20"/>
          <w:szCs w:val="20"/>
        </w:rPr>
      </w:pPr>
    </w:p>
    <w:p w:rsidR="00A50A87" w:rsidRPr="002B5F64" w:rsidRDefault="00A50A87" w:rsidP="002B5F64">
      <w:pPr>
        <w:spacing w:after="0" w:line="240" w:lineRule="auto"/>
        <w:jc w:val="center"/>
        <w:rPr>
          <w:rFonts w:ascii="Times New Roman" w:hAnsi="Times New Roman"/>
          <w:b/>
          <w:sz w:val="20"/>
          <w:szCs w:val="20"/>
        </w:rPr>
      </w:pPr>
    </w:p>
    <w:p w:rsidR="00A50A87" w:rsidRPr="002B5F64" w:rsidRDefault="00A50A87" w:rsidP="002B5F64">
      <w:pPr>
        <w:spacing w:after="0" w:line="240" w:lineRule="auto"/>
        <w:jc w:val="center"/>
        <w:rPr>
          <w:rFonts w:ascii="Times New Roman" w:hAnsi="Times New Roman"/>
          <w:b/>
          <w:sz w:val="20"/>
          <w:szCs w:val="20"/>
        </w:rPr>
      </w:pPr>
      <w:r w:rsidRPr="002B5F64">
        <w:rPr>
          <w:rFonts w:ascii="Times New Roman" w:hAnsi="Times New Roman"/>
          <w:b/>
          <w:sz w:val="20"/>
          <w:szCs w:val="20"/>
        </w:rPr>
        <w:t>2015</w:t>
      </w:r>
    </w:p>
    <w:p w:rsidR="00987BE0" w:rsidRPr="002B5F64" w:rsidRDefault="00987BE0" w:rsidP="002B5F64">
      <w:pPr>
        <w:pStyle w:val="ListParagraph"/>
        <w:numPr>
          <w:ilvl w:val="0"/>
          <w:numId w:val="2"/>
        </w:numPr>
        <w:autoSpaceDE w:val="0"/>
        <w:autoSpaceDN w:val="0"/>
        <w:adjustRightInd w:val="0"/>
        <w:spacing w:after="0" w:line="240" w:lineRule="auto"/>
        <w:jc w:val="center"/>
        <w:rPr>
          <w:rFonts w:ascii="Times New Roman" w:hAnsi="Times New Roman"/>
          <w:b/>
          <w:bCs/>
          <w:sz w:val="20"/>
          <w:szCs w:val="20"/>
        </w:rPr>
      </w:pPr>
      <w:r w:rsidRPr="002B5F64">
        <w:rPr>
          <w:rFonts w:ascii="Times New Roman" w:hAnsi="Times New Roman"/>
          <w:b/>
          <w:bCs/>
          <w:sz w:val="20"/>
          <w:szCs w:val="20"/>
        </w:rPr>
        <w:lastRenderedPageBreak/>
        <w:t>PREZENTARE. COMPETENȚE GENERALE</w:t>
      </w:r>
    </w:p>
    <w:p w:rsidR="00987BE0" w:rsidRPr="002B5F64" w:rsidRDefault="00987BE0" w:rsidP="002B5F64">
      <w:pPr>
        <w:autoSpaceDE w:val="0"/>
        <w:autoSpaceDN w:val="0"/>
        <w:adjustRightInd w:val="0"/>
        <w:spacing w:after="0" w:line="240" w:lineRule="auto"/>
        <w:jc w:val="center"/>
        <w:rPr>
          <w:rFonts w:ascii="Times New Roman" w:hAnsi="Times New Roman"/>
          <w:b/>
          <w:bCs/>
          <w:sz w:val="20"/>
          <w:szCs w:val="20"/>
        </w:rPr>
      </w:pPr>
    </w:p>
    <w:p w:rsidR="00987BE0" w:rsidRPr="002B5F64" w:rsidRDefault="00987BE0" w:rsidP="002B5F64">
      <w:pPr>
        <w:autoSpaceDE w:val="0"/>
        <w:autoSpaceDN w:val="0"/>
        <w:adjustRightInd w:val="0"/>
        <w:spacing w:after="0" w:line="240" w:lineRule="auto"/>
        <w:jc w:val="both"/>
        <w:rPr>
          <w:rFonts w:ascii="Times New Roman" w:hAnsi="Times New Roman"/>
          <w:sz w:val="20"/>
          <w:szCs w:val="20"/>
        </w:rPr>
      </w:pPr>
    </w:p>
    <w:p w:rsidR="00987BE0" w:rsidRPr="002B5F64" w:rsidRDefault="00987BE0" w:rsidP="002B5F64">
      <w:pPr>
        <w:autoSpaceDE w:val="0"/>
        <w:autoSpaceDN w:val="0"/>
        <w:adjustRightInd w:val="0"/>
        <w:spacing w:after="0" w:line="240" w:lineRule="auto"/>
        <w:ind w:firstLine="709"/>
        <w:jc w:val="both"/>
        <w:rPr>
          <w:rFonts w:ascii="Times New Roman" w:hAnsi="Times New Roman"/>
          <w:sz w:val="20"/>
          <w:szCs w:val="20"/>
        </w:rPr>
      </w:pPr>
      <w:r w:rsidRPr="002B5F64">
        <w:rPr>
          <w:rFonts w:ascii="Times New Roman" w:hAnsi="Times New Roman"/>
          <w:sz w:val="20"/>
          <w:szCs w:val="20"/>
        </w:rPr>
        <w:t xml:space="preserve">Prezenta programă se adresează cadrelor didactice care doresc să participe la </w:t>
      </w:r>
      <w:r w:rsidR="0034451E" w:rsidRPr="002B5F64">
        <w:rPr>
          <w:rFonts w:ascii="Times New Roman" w:hAnsi="Times New Roman"/>
          <w:sz w:val="20"/>
          <w:szCs w:val="20"/>
        </w:rPr>
        <w:t>examen</w:t>
      </w:r>
      <w:r w:rsidRPr="002B5F64">
        <w:rPr>
          <w:rFonts w:ascii="Times New Roman" w:hAnsi="Times New Roman"/>
          <w:sz w:val="20"/>
          <w:szCs w:val="20"/>
        </w:rPr>
        <w:t xml:space="preserve">ul pentru definitivare în învăţământul preuniversitar, la disciplina </w:t>
      </w:r>
      <w:r w:rsidRPr="002B5F64">
        <w:rPr>
          <w:rFonts w:ascii="Times New Roman" w:hAnsi="Times New Roman"/>
          <w:b/>
          <w:sz w:val="20"/>
          <w:szCs w:val="20"/>
        </w:rPr>
        <w:t>Psihopedagogie Specială.</w:t>
      </w:r>
    </w:p>
    <w:p w:rsidR="00987BE0" w:rsidRPr="002B5F64" w:rsidRDefault="00987BE0" w:rsidP="002B5F64">
      <w:pPr>
        <w:autoSpaceDE w:val="0"/>
        <w:autoSpaceDN w:val="0"/>
        <w:adjustRightInd w:val="0"/>
        <w:spacing w:after="0" w:line="240" w:lineRule="auto"/>
        <w:ind w:firstLine="709"/>
        <w:jc w:val="both"/>
        <w:rPr>
          <w:rFonts w:ascii="Times New Roman" w:hAnsi="Times New Roman"/>
          <w:sz w:val="20"/>
          <w:szCs w:val="20"/>
        </w:rPr>
      </w:pPr>
      <w:r w:rsidRPr="002B5F64">
        <w:rPr>
          <w:rFonts w:ascii="Times New Roman" w:hAnsi="Times New Roman"/>
          <w:sz w:val="20"/>
          <w:szCs w:val="20"/>
        </w:rPr>
        <w:t xml:space="preserve">Programa de </w:t>
      </w:r>
      <w:r w:rsidR="0034451E" w:rsidRPr="002B5F64">
        <w:rPr>
          <w:rFonts w:ascii="Times New Roman" w:hAnsi="Times New Roman"/>
          <w:sz w:val="20"/>
          <w:szCs w:val="20"/>
        </w:rPr>
        <w:t>examen</w:t>
      </w:r>
      <w:r w:rsidRPr="002B5F64">
        <w:rPr>
          <w:rFonts w:ascii="Times New Roman" w:hAnsi="Times New Roman"/>
          <w:sz w:val="20"/>
          <w:szCs w:val="20"/>
        </w:rPr>
        <w:t xml:space="preserve"> este elaborată în acord cu legislaţia în vigoare, iar concepţia, principiile şi criteriile care stau la baza selecţiei prezentei tematici sunt următoarele:</w:t>
      </w:r>
    </w:p>
    <w:p w:rsidR="00987BE0" w:rsidRPr="002B5F64" w:rsidRDefault="00987BE0" w:rsidP="002B5F64">
      <w:pPr>
        <w:pStyle w:val="ListParagraph"/>
        <w:numPr>
          <w:ilvl w:val="0"/>
          <w:numId w:val="31"/>
        </w:numPr>
        <w:autoSpaceDE w:val="0"/>
        <w:autoSpaceDN w:val="0"/>
        <w:adjustRightInd w:val="0"/>
        <w:spacing w:after="0" w:line="240" w:lineRule="auto"/>
        <w:jc w:val="both"/>
        <w:rPr>
          <w:rFonts w:ascii="Times New Roman" w:hAnsi="Times New Roman"/>
          <w:sz w:val="20"/>
          <w:szCs w:val="20"/>
        </w:rPr>
      </w:pPr>
      <w:r w:rsidRPr="002B5F64">
        <w:rPr>
          <w:rFonts w:ascii="Times New Roman" w:hAnsi="Times New Roman"/>
          <w:sz w:val="20"/>
          <w:szCs w:val="20"/>
        </w:rPr>
        <w:t>statutul şi competenţele aferente carierei didactice;</w:t>
      </w:r>
    </w:p>
    <w:p w:rsidR="00987BE0" w:rsidRPr="002B5F64" w:rsidRDefault="00987BE0" w:rsidP="002B5F64">
      <w:pPr>
        <w:pStyle w:val="ListParagraph"/>
        <w:numPr>
          <w:ilvl w:val="0"/>
          <w:numId w:val="31"/>
        </w:numPr>
        <w:autoSpaceDE w:val="0"/>
        <w:autoSpaceDN w:val="0"/>
        <w:adjustRightInd w:val="0"/>
        <w:spacing w:after="0" w:line="240" w:lineRule="auto"/>
        <w:jc w:val="both"/>
        <w:rPr>
          <w:rFonts w:ascii="Times New Roman" w:hAnsi="Times New Roman"/>
          <w:sz w:val="20"/>
          <w:szCs w:val="20"/>
        </w:rPr>
      </w:pPr>
      <w:r w:rsidRPr="002B5F64">
        <w:rPr>
          <w:rFonts w:ascii="Times New Roman" w:hAnsi="Times New Roman"/>
          <w:sz w:val="20"/>
          <w:szCs w:val="20"/>
        </w:rPr>
        <w:t>eficacitatea practică şi socială a conţinuturilor pentru registrul activităţilor desfăşurate de cadrul didactic în unităţile şcolare din învăţământul preuniversitar special şi special integrat, asociată cu interesele de bază ale elevilor cu CES cu care lucrează şi/sau interacţionează;</w:t>
      </w:r>
    </w:p>
    <w:p w:rsidR="00987BE0" w:rsidRPr="002B5F64" w:rsidRDefault="00987BE0" w:rsidP="002B5F64">
      <w:pPr>
        <w:pStyle w:val="ListParagraph"/>
        <w:numPr>
          <w:ilvl w:val="0"/>
          <w:numId w:val="31"/>
        </w:numPr>
        <w:autoSpaceDE w:val="0"/>
        <w:autoSpaceDN w:val="0"/>
        <w:adjustRightInd w:val="0"/>
        <w:spacing w:after="0" w:line="240" w:lineRule="auto"/>
        <w:jc w:val="both"/>
        <w:rPr>
          <w:rFonts w:ascii="Times New Roman" w:hAnsi="Times New Roman"/>
          <w:sz w:val="20"/>
          <w:szCs w:val="20"/>
        </w:rPr>
      </w:pPr>
      <w:r w:rsidRPr="002B5F64">
        <w:rPr>
          <w:rFonts w:ascii="Times New Roman" w:hAnsi="Times New Roman"/>
          <w:sz w:val="20"/>
          <w:szCs w:val="20"/>
        </w:rPr>
        <w:t>raportarea la dificultăţile majore pedagogice, psihopedagogice, psihosociale întâmpinate de cadrele didactice în practica şcolară, la nevoia de consolidare şi diversificare a competenţelor dobândite în cadrul procesului de formare şi dezvoltare profesională;</w:t>
      </w:r>
    </w:p>
    <w:p w:rsidR="00987BE0" w:rsidRPr="002B5F64" w:rsidRDefault="00987BE0" w:rsidP="002B5F64">
      <w:pPr>
        <w:pStyle w:val="ListParagraph"/>
        <w:numPr>
          <w:ilvl w:val="0"/>
          <w:numId w:val="31"/>
        </w:numPr>
        <w:autoSpaceDE w:val="0"/>
        <w:autoSpaceDN w:val="0"/>
        <w:adjustRightInd w:val="0"/>
        <w:spacing w:after="0" w:line="240" w:lineRule="auto"/>
        <w:jc w:val="both"/>
        <w:rPr>
          <w:rFonts w:ascii="Times New Roman" w:hAnsi="Times New Roman"/>
          <w:sz w:val="20"/>
          <w:szCs w:val="20"/>
        </w:rPr>
      </w:pPr>
      <w:r w:rsidRPr="002B5F64">
        <w:rPr>
          <w:rFonts w:ascii="Times New Roman" w:hAnsi="Times New Roman"/>
          <w:sz w:val="20"/>
          <w:szCs w:val="20"/>
        </w:rPr>
        <w:t>dezvoltarea şi inovarea metodologică, prin reflecţie asupra teoriei şi practicii educaţionale, la nivel naţional şi internaţional.</w:t>
      </w:r>
    </w:p>
    <w:p w:rsidR="00987BE0" w:rsidRPr="002B5F64" w:rsidRDefault="00987BE0" w:rsidP="002B5F64">
      <w:pPr>
        <w:spacing w:after="0" w:line="240" w:lineRule="auto"/>
        <w:jc w:val="both"/>
        <w:rPr>
          <w:rFonts w:ascii="Times New Roman" w:hAnsi="Times New Roman"/>
          <w:b/>
          <w:sz w:val="20"/>
          <w:szCs w:val="20"/>
        </w:rPr>
      </w:pPr>
    </w:p>
    <w:p w:rsidR="00987BE0" w:rsidRPr="002B5F64" w:rsidRDefault="00987BE0" w:rsidP="002B5F64">
      <w:pPr>
        <w:spacing w:after="0" w:line="240" w:lineRule="auto"/>
        <w:jc w:val="both"/>
        <w:rPr>
          <w:rFonts w:ascii="Times New Roman" w:hAnsi="Times New Roman"/>
          <w:b/>
          <w:sz w:val="20"/>
          <w:szCs w:val="20"/>
        </w:rPr>
      </w:pPr>
      <w:r w:rsidRPr="002B5F64">
        <w:rPr>
          <w:rFonts w:ascii="Times New Roman" w:hAnsi="Times New Roman"/>
          <w:b/>
          <w:sz w:val="20"/>
          <w:szCs w:val="20"/>
        </w:rPr>
        <w:t>COMPETENŢE GENERALE</w:t>
      </w:r>
    </w:p>
    <w:p w:rsidR="00987BE0" w:rsidRPr="002B5F64" w:rsidRDefault="00987BE0" w:rsidP="002B5F64">
      <w:pPr>
        <w:spacing w:after="0" w:line="240" w:lineRule="auto"/>
        <w:jc w:val="both"/>
        <w:rPr>
          <w:rFonts w:ascii="Times New Roman" w:hAnsi="Times New Roman"/>
          <w:b/>
          <w:sz w:val="20"/>
          <w:szCs w:val="20"/>
        </w:rPr>
      </w:pPr>
    </w:p>
    <w:p w:rsidR="00987BE0" w:rsidRPr="002B5F64" w:rsidRDefault="00987BE0" w:rsidP="002B5F64">
      <w:pPr>
        <w:numPr>
          <w:ilvl w:val="0"/>
          <w:numId w:val="20"/>
        </w:numPr>
        <w:spacing w:after="0" w:line="240" w:lineRule="auto"/>
        <w:ind w:left="357" w:hanging="357"/>
        <w:jc w:val="both"/>
        <w:rPr>
          <w:rFonts w:ascii="Times New Roman" w:hAnsi="Times New Roman"/>
          <w:sz w:val="20"/>
          <w:szCs w:val="20"/>
        </w:rPr>
      </w:pPr>
      <w:r w:rsidRPr="002B5F64">
        <w:rPr>
          <w:rFonts w:ascii="Times New Roman" w:hAnsi="Times New Roman"/>
          <w:sz w:val="20"/>
          <w:szCs w:val="20"/>
        </w:rPr>
        <w:t>Cunoaşterea, înţelegerea şi utilizarea operaţională adecvată a conceptelor psihopedagogice;</w:t>
      </w:r>
    </w:p>
    <w:p w:rsidR="00987BE0" w:rsidRPr="002B5F64" w:rsidRDefault="00987BE0" w:rsidP="002B5F64">
      <w:pPr>
        <w:numPr>
          <w:ilvl w:val="0"/>
          <w:numId w:val="20"/>
        </w:numPr>
        <w:spacing w:after="0" w:line="240" w:lineRule="auto"/>
        <w:ind w:left="357" w:hanging="357"/>
        <w:jc w:val="both"/>
        <w:rPr>
          <w:rFonts w:ascii="Times New Roman" w:hAnsi="Times New Roman"/>
          <w:sz w:val="20"/>
          <w:szCs w:val="20"/>
        </w:rPr>
      </w:pPr>
      <w:r w:rsidRPr="002B5F64">
        <w:rPr>
          <w:rFonts w:ascii="Times New Roman" w:hAnsi="Times New Roman"/>
          <w:sz w:val="20"/>
          <w:szCs w:val="20"/>
        </w:rPr>
        <w:t>Cunoaşterea conţinuturilor ştiinţifice fundamentale în psihopedagogia specială;</w:t>
      </w:r>
    </w:p>
    <w:p w:rsidR="00987BE0" w:rsidRPr="002B5F64" w:rsidRDefault="00987BE0" w:rsidP="002B5F64">
      <w:pPr>
        <w:numPr>
          <w:ilvl w:val="0"/>
          <w:numId w:val="20"/>
        </w:numPr>
        <w:spacing w:after="0" w:line="240" w:lineRule="auto"/>
        <w:ind w:left="357" w:hanging="357"/>
        <w:jc w:val="both"/>
        <w:rPr>
          <w:rFonts w:ascii="Times New Roman" w:hAnsi="Times New Roman"/>
          <w:sz w:val="20"/>
          <w:szCs w:val="20"/>
        </w:rPr>
      </w:pPr>
      <w:r w:rsidRPr="002B5F64">
        <w:rPr>
          <w:rFonts w:ascii="Times New Roman" w:hAnsi="Times New Roman"/>
          <w:sz w:val="20"/>
          <w:szCs w:val="20"/>
        </w:rPr>
        <w:t>Cunoaşterea specificului învăţării, compensării/recuperării şi integrării copiilor cu cerinţe educaționale speciale (CES);</w:t>
      </w:r>
    </w:p>
    <w:p w:rsidR="00987BE0" w:rsidRPr="002B5F64" w:rsidRDefault="00987BE0" w:rsidP="002B5F64">
      <w:pPr>
        <w:pStyle w:val="ListParagraph"/>
        <w:numPr>
          <w:ilvl w:val="0"/>
          <w:numId w:val="20"/>
        </w:numPr>
        <w:spacing w:after="0" w:line="240" w:lineRule="auto"/>
        <w:ind w:left="357" w:hanging="357"/>
        <w:jc w:val="both"/>
        <w:rPr>
          <w:rFonts w:ascii="Times New Roman" w:hAnsi="Times New Roman"/>
          <w:sz w:val="20"/>
          <w:szCs w:val="20"/>
        </w:rPr>
      </w:pPr>
      <w:r w:rsidRPr="002B5F64">
        <w:rPr>
          <w:rFonts w:ascii="Times New Roman" w:hAnsi="Times New Roman"/>
          <w:sz w:val="20"/>
          <w:szCs w:val="20"/>
        </w:rPr>
        <w:t>Evaluarea şi monitorizarea dezvoltării psihointelectuale, socio-afective şi comportamentale  a elevilor cu CES.</w:t>
      </w:r>
    </w:p>
    <w:p w:rsidR="00987BE0" w:rsidRPr="002B5F64" w:rsidRDefault="00987BE0" w:rsidP="002B5F64">
      <w:pPr>
        <w:numPr>
          <w:ilvl w:val="0"/>
          <w:numId w:val="20"/>
        </w:numPr>
        <w:spacing w:after="0" w:line="240" w:lineRule="auto"/>
        <w:ind w:left="357" w:hanging="357"/>
        <w:jc w:val="both"/>
        <w:rPr>
          <w:rFonts w:ascii="Times New Roman" w:hAnsi="Times New Roman"/>
          <w:sz w:val="20"/>
          <w:szCs w:val="20"/>
        </w:rPr>
      </w:pPr>
      <w:r w:rsidRPr="002B5F64">
        <w:rPr>
          <w:rFonts w:ascii="Times New Roman" w:hAnsi="Times New Roman"/>
          <w:sz w:val="20"/>
          <w:szCs w:val="20"/>
        </w:rPr>
        <w:t>Proiectarea şi realizarea demersului didactic trans-, inter- şi multidisciplinar, în funcţie de particularităţile biopsihosociale ale copiilor/elevilor cu CES;</w:t>
      </w:r>
    </w:p>
    <w:p w:rsidR="00987BE0" w:rsidRPr="002B5F64" w:rsidRDefault="00987BE0" w:rsidP="002B5F64">
      <w:pPr>
        <w:numPr>
          <w:ilvl w:val="0"/>
          <w:numId w:val="20"/>
        </w:numPr>
        <w:spacing w:after="0" w:line="240" w:lineRule="auto"/>
        <w:ind w:left="357" w:hanging="357"/>
        <w:jc w:val="both"/>
        <w:rPr>
          <w:rFonts w:ascii="Times New Roman" w:hAnsi="Times New Roman"/>
          <w:sz w:val="20"/>
          <w:szCs w:val="20"/>
        </w:rPr>
      </w:pPr>
      <w:r w:rsidRPr="002B5F64">
        <w:rPr>
          <w:rFonts w:ascii="Times New Roman" w:hAnsi="Times New Roman"/>
          <w:sz w:val="20"/>
          <w:szCs w:val="20"/>
        </w:rPr>
        <w:t>Dezvoltarea competenţelor metodice şi metodologice ale cadrelor didactice din învăţământul special şi special integrat.</w:t>
      </w:r>
    </w:p>
    <w:p w:rsidR="00987BE0" w:rsidRPr="002B5F64" w:rsidRDefault="00987BE0" w:rsidP="002B5F64">
      <w:pPr>
        <w:numPr>
          <w:ilvl w:val="0"/>
          <w:numId w:val="20"/>
        </w:numPr>
        <w:spacing w:after="0" w:line="240" w:lineRule="auto"/>
        <w:ind w:left="357" w:hanging="357"/>
        <w:jc w:val="both"/>
        <w:rPr>
          <w:rFonts w:ascii="Times New Roman" w:hAnsi="Times New Roman"/>
          <w:sz w:val="20"/>
          <w:szCs w:val="20"/>
        </w:rPr>
      </w:pPr>
      <w:r w:rsidRPr="002B5F64">
        <w:rPr>
          <w:rFonts w:ascii="Times New Roman" w:hAnsi="Times New Roman"/>
          <w:sz w:val="20"/>
          <w:szCs w:val="20"/>
        </w:rPr>
        <w:t>Aplicarea principiilor didacticii generale şi specifice.</w:t>
      </w:r>
    </w:p>
    <w:p w:rsidR="00987BE0" w:rsidRPr="002B5F64" w:rsidRDefault="00987BE0" w:rsidP="002B5F64">
      <w:pPr>
        <w:numPr>
          <w:ilvl w:val="0"/>
          <w:numId w:val="20"/>
        </w:numPr>
        <w:spacing w:after="0" w:line="240" w:lineRule="auto"/>
        <w:ind w:left="357" w:hanging="357"/>
        <w:jc w:val="both"/>
        <w:rPr>
          <w:rFonts w:ascii="Times New Roman" w:hAnsi="Times New Roman"/>
          <w:sz w:val="20"/>
          <w:szCs w:val="20"/>
        </w:rPr>
      </w:pPr>
      <w:r w:rsidRPr="002B5F64">
        <w:rPr>
          <w:rFonts w:ascii="Times New Roman" w:hAnsi="Times New Roman"/>
          <w:sz w:val="20"/>
          <w:szCs w:val="20"/>
        </w:rPr>
        <w:t>Cunoaşterea documentelor şcolare specifice şi a legislaţiei în vigoare.</w:t>
      </w:r>
    </w:p>
    <w:p w:rsidR="00987BE0" w:rsidRPr="002B5F64" w:rsidRDefault="00987BE0" w:rsidP="002B5F64">
      <w:pPr>
        <w:spacing w:after="0" w:line="240" w:lineRule="auto"/>
        <w:jc w:val="both"/>
        <w:rPr>
          <w:rFonts w:ascii="Times New Roman" w:hAnsi="Times New Roman"/>
          <w:b/>
          <w:bCs/>
          <w:sz w:val="20"/>
          <w:szCs w:val="20"/>
        </w:rPr>
      </w:pPr>
    </w:p>
    <w:p w:rsidR="00987BE0" w:rsidRPr="002B5F64" w:rsidRDefault="00987BE0" w:rsidP="002B5F64">
      <w:pPr>
        <w:pStyle w:val="ListParagraph"/>
        <w:numPr>
          <w:ilvl w:val="0"/>
          <w:numId w:val="2"/>
        </w:numPr>
        <w:spacing w:after="0" w:line="240" w:lineRule="auto"/>
        <w:jc w:val="center"/>
        <w:rPr>
          <w:rFonts w:ascii="Times New Roman" w:hAnsi="Times New Roman"/>
          <w:b/>
          <w:bCs/>
          <w:sz w:val="20"/>
          <w:szCs w:val="20"/>
        </w:rPr>
      </w:pPr>
      <w:r w:rsidRPr="002B5F64">
        <w:rPr>
          <w:rFonts w:ascii="Times New Roman" w:hAnsi="Times New Roman"/>
          <w:b/>
          <w:bCs/>
          <w:sz w:val="20"/>
          <w:szCs w:val="20"/>
        </w:rPr>
        <w:t>TEMATICA DE SPECIALITATE. COMPETENŢE SPECIFICE</w:t>
      </w:r>
    </w:p>
    <w:p w:rsidR="00987BE0" w:rsidRPr="002B5F64" w:rsidRDefault="00987BE0" w:rsidP="002B5F64">
      <w:pPr>
        <w:spacing w:after="0" w:line="240" w:lineRule="auto"/>
        <w:jc w:val="both"/>
        <w:rPr>
          <w:rFonts w:ascii="Times New Roman" w:hAnsi="Times New Roman"/>
          <w:b/>
          <w:bCs/>
          <w:sz w:val="20"/>
          <w:szCs w:val="20"/>
        </w:rPr>
      </w:pPr>
    </w:p>
    <w:p w:rsidR="00987BE0" w:rsidRPr="002B5F64" w:rsidRDefault="00987BE0" w:rsidP="002B5F64">
      <w:pPr>
        <w:autoSpaceDE w:val="0"/>
        <w:autoSpaceDN w:val="0"/>
        <w:adjustRightInd w:val="0"/>
        <w:spacing w:after="0" w:line="240" w:lineRule="auto"/>
        <w:ind w:firstLine="709"/>
        <w:jc w:val="both"/>
        <w:rPr>
          <w:rFonts w:ascii="Times New Roman" w:hAnsi="Times New Roman"/>
          <w:sz w:val="20"/>
          <w:szCs w:val="20"/>
        </w:rPr>
      </w:pPr>
      <w:r w:rsidRPr="002B5F64">
        <w:rPr>
          <w:rFonts w:ascii="Times New Roman" w:hAnsi="Times New Roman"/>
          <w:sz w:val="20"/>
          <w:szCs w:val="20"/>
        </w:rPr>
        <w:t>Psihopedagogia specială este o ştiinţă interdisciplinară la confluenţa dintre psihologie, pedagogie, medicină şi sociologie, care se ocupă de cunoaşterea complexă a persoanelor cu cerinţe educative speciale, în vederea proiectării şi implementării de acţiuni cu caracter formativ şi corectiv-terapeutic pentru o inserţie/reinserţie psihosocială eficientă.</w:t>
      </w:r>
    </w:p>
    <w:p w:rsidR="00987BE0" w:rsidRPr="002B5F64" w:rsidRDefault="00987BE0" w:rsidP="002B5F64">
      <w:pPr>
        <w:spacing w:after="0" w:line="240" w:lineRule="auto"/>
        <w:ind w:firstLine="708"/>
        <w:jc w:val="both"/>
        <w:rPr>
          <w:rFonts w:ascii="Times New Roman" w:hAnsi="Times New Roman"/>
          <w:sz w:val="20"/>
          <w:szCs w:val="20"/>
        </w:rPr>
      </w:pPr>
    </w:p>
    <w:p w:rsidR="00987BE0" w:rsidRPr="002B5F64" w:rsidRDefault="00987BE0" w:rsidP="002B5F64">
      <w:pPr>
        <w:spacing w:after="0" w:line="240" w:lineRule="auto"/>
        <w:jc w:val="both"/>
        <w:rPr>
          <w:rFonts w:ascii="Times New Roman" w:hAnsi="Times New Roman"/>
          <w:sz w:val="20"/>
          <w:szCs w:val="20"/>
        </w:rPr>
      </w:pPr>
      <w:r w:rsidRPr="002B5F64">
        <w:rPr>
          <w:rFonts w:ascii="Times New Roman" w:hAnsi="Times New Roman"/>
          <w:b/>
          <w:bCs/>
          <w:sz w:val="20"/>
          <w:szCs w:val="20"/>
        </w:rPr>
        <w:t>COMPETENŢE SPECIFICE</w:t>
      </w:r>
    </w:p>
    <w:p w:rsidR="00987BE0" w:rsidRPr="002B5F64" w:rsidRDefault="00987BE0" w:rsidP="002B5F64">
      <w:pPr>
        <w:spacing w:after="0" w:line="240" w:lineRule="auto"/>
        <w:ind w:firstLine="708"/>
        <w:jc w:val="both"/>
        <w:rPr>
          <w:rFonts w:ascii="Times New Roman" w:hAnsi="Times New Roman"/>
          <w:sz w:val="20"/>
          <w:szCs w:val="20"/>
        </w:rPr>
      </w:pPr>
      <w:r w:rsidRPr="002B5F64">
        <w:rPr>
          <w:rFonts w:ascii="Times New Roman" w:hAnsi="Times New Roman"/>
          <w:sz w:val="20"/>
          <w:szCs w:val="20"/>
        </w:rPr>
        <w:t>Competenţele şi conţinuturile din programă vizează:</w:t>
      </w:r>
    </w:p>
    <w:p w:rsidR="00987BE0" w:rsidRPr="002B5F64" w:rsidRDefault="00987BE0" w:rsidP="002B5F64">
      <w:pPr>
        <w:numPr>
          <w:ilvl w:val="0"/>
          <w:numId w:val="33"/>
        </w:numPr>
        <w:spacing w:after="0" w:line="240" w:lineRule="auto"/>
        <w:jc w:val="both"/>
        <w:rPr>
          <w:rFonts w:ascii="Times New Roman" w:hAnsi="Times New Roman"/>
          <w:sz w:val="20"/>
          <w:szCs w:val="20"/>
        </w:rPr>
      </w:pPr>
      <w:r w:rsidRPr="002B5F64">
        <w:rPr>
          <w:rFonts w:ascii="Times New Roman" w:hAnsi="Times New Roman"/>
          <w:sz w:val="20"/>
          <w:szCs w:val="20"/>
        </w:rPr>
        <w:t>Interpretarea şi utilizarea în procesul instructiv-educativ și terapeutic-recuperator a rezultatelor evaluărilor psihopedagogice şi curriculare ale copiilor cu CES, precum și în diferite situaţii de învăţare şi de viaţă;</w:t>
      </w:r>
    </w:p>
    <w:p w:rsidR="00987BE0" w:rsidRPr="002B5F64" w:rsidRDefault="00987BE0" w:rsidP="002B5F64">
      <w:pPr>
        <w:numPr>
          <w:ilvl w:val="0"/>
          <w:numId w:val="33"/>
        </w:numPr>
        <w:spacing w:after="0" w:line="240" w:lineRule="auto"/>
        <w:jc w:val="both"/>
        <w:rPr>
          <w:rFonts w:ascii="Times New Roman" w:hAnsi="Times New Roman"/>
          <w:sz w:val="20"/>
          <w:szCs w:val="20"/>
        </w:rPr>
      </w:pPr>
      <w:r w:rsidRPr="002B5F64">
        <w:rPr>
          <w:rFonts w:ascii="Times New Roman" w:hAnsi="Times New Roman"/>
          <w:sz w:val="20"/>
          <w:szCs w:val="20"/>
        </w:rPr>
        <w:t xml:space="preserve">Utilizarea rezultatelor evaluărilor în vederea adaptării modalităţilor de instruire/ intervenţie cu scopul optimizării procesului de învăţare și recuperare a copiilor/elevilor cu CES;  </w:t>
      </w:r>
    </w:p>
    <w:p w:rsidR="00987BE0" w:rsidRPr="002B5F64" w:rsidRDefault="00987BE0" w:rsidP="002B5F64">
      <w:pPr>
        <w:numPr>
          <w:ilvl w:val="0"/>
          <w:numId w:val="33"/>
        </w:numPr>
        <w:spacing w:after="0" w:line="240" w:lineRule="auto"/>
        <w:jc w:val="both"/>
        <w:rPr>
          <w:rFonts w:ascii="Times New Roman" w:hAnsi="Times New Roman"/>
          <w:sz w:val="20"/>
          <w:szCs w:val="20"/>
        </w:rPr>
      </w:pPr>
      <w:r w:rsidRPr="002B5F64">
        <w:rPr>
          <w:rFonts w:ascii="Times New Roman" w:hAnsi="Times New Roman"/>
          <w:sz w:val="20"/>
          <w:szCs w:val="20"/>
        </w:rPr>
        <w:t>Elaborarea unui curriculum adaptat nivelului de dezvoltare, precum şi potenţialului de învăţare al elevului cu CES;</w:t>
      </w:r>
    </w:p>
    <w:p w:rsidR="00987BE0" w:rsidRPr="002B5F64" w:rsidRDefault="00987BE0" w:rsidP="002B5F64">
      <w:pPr>
        <w:numPr>
          <w:ilvl w:val="0"/>
          <w:numId w:val="33"/>
        </w:numPr>
        <w:spacing w:after="0" w:line="240" w:lineRule="auto"/>
        <w:jc w:val="both"/>
        <w:rPr>
          <w:rFonts w:ascii="Times New Roman" w:hAnsi="Times New Roman"/>
          <w:sz w:val="20"/>
          <w:szCs w:val="20"/>
        </w:rPr>
      </w:pPr>
      <w:r w:rsidRPr="002B5F64">
        <w:rPr>
          <w:rFonts w:ascii="Times New Roman" w:hAnsi="Times New Roman"/>
          <w:sz w:val="20"/>
          <w:szCs w:val="20"/>
        </w:rPr>
        <w:t>Proiectarea, organizarea şi evaluarea activităţilor instructiv-educative și terapeutic-recuperatorii adaptate particularităţilor psihoindividuale ale elevilor;</w:t>
      </w:r>
    </w:p>
    <w:p w:rsidR="00987BE0" w:rsidRPr="002B5F64" w:rsidRDefault="00987BE0" w:rsidP="002B5F64">
      <w:pPr>
        <w:numPr>
          <w:ilvl w:val="0"/>
          <w:numId w:val="33"/>
        </w:numPr>
        <w:spacing w:after="0" w:line="240" w:lineRule="auto"/>
        <w:jc w:val="both"/>
        <w:rPr>
          <w:rFonts w:ascii="Times New Roman" w:hAnsi="Times New Roman"/>
          <w:sz w:val="20"/>
          <w:szCs w:val="20"/>
        </w:rPr>
      </w:pPr>
      <w:r w:rsidRPr="002B5F64">
        <w:rPr>
          <w:rFonts w:ascii="Times New Roman" w:hAnsi="Times New Roman"/>
          <w:sz w:val="20"/>
          <w:szCs w:val="20"/>
        </w:rPr>
        <w:t xml:space="preserve">Selectarea si diferentierea continuturilor, metodelor, procedeelor si mijloacelor didactice în vederea derulării unui proces instructiv-educativ şi terapeutic recuperator de calitate. </w:t>
      </w:r>
    </w:p>
    <w:p w:rsidR="00987BE0" w:rsidRPr="002B5F64" w:rsidRDefault="00987BE0" w:rsidP="002B5F64">
      <w:pPr>
        <w:numPr>
          <w:ilvl w:val="0"/>
          <w:numId w:val="33"/>
        </w:numPr>
        <w:spacing w:after="0" w:line="240" w:lineRule="auto"/>
        <w:jc w:val="both"/>
        <w:rPr>
          <w:rFonts w:ascii="Times New Roman" w:hAnsi="Times New Roman"/>
          <w:sz w:val="20"/>
          <w:szCs w:val="20"/>
        </w:rPr>
      </w:pPr>
      <w:r w:rsidRPr="002B5F64">
        <w:rPr>
          <w:rFonts w:ascii="Times New Roman" w:hAnsi="Times New Roman"/>
          <w:sz w:val="20"/>
          <w:szCs w:val="20"/>
        </w:rPr>
        <w:t>Utilizarea adecvată a strategiilor  didactice, terapeutic-recuperatorii şi compensatorii în toate tipurile de activităţi desfăşurate cu copii/elevi  cu CES;</w:t>
      </w:r>
    </w:p>
    <w:p w:rsidR="00987BE0" w:rsidRPr="002B5F64" w:rsidRDefault="00987BE0" w:rsidP="002B5F64">
      <w:pPr>
        <w:pStyle w:val="ListParagraph"/>
        <w:numPr>
          <w:ilvl w:val="0"/>
          <w:numId w:val="33"/>
        </w:numPr>
        <w:spacing w:after="0" w:line="240" w:lineRule="auto"/>
        <w:jc w:val="both"/>
        <w:rPr>
          <w:rFonts w:ascii="Times New Roman" w:hAnsi="Times New Roman"/>
          <w:sz w:val="20"/>
          <w:szCs w:val="20"/>
        </w:rPr>
      </w:pPr>
      <w:r w:rsidRPr="002B5F64">
        <w:rPr>
          <w:rFonts w:ascii="Times New Roman" w:hAnsi="Times New Roman"/>
          <w:sz w:val="20"/>
          <w:szCs w:val="20"/>
        </w:rPr>
        <w:t>Crearea unui climat educativ interactiv, de cooperare, stimulativ, care să dezvolte participarea activă, independenţa, schimbările pozitive de comportament şi autonomia copiilor/elevilor cu CES.</w:t>
      </w:r>
    </w:p>
    <w:p w:rsidR="00987BE0" w:rsidRPr="002B5F64" w:rsidRDefault="00987BE0" w:rsidP="002B5F64">
      <w:pPr>
        <w:spacing w:after="0" w:line="240" w:lineRule="auto"/>
        <w:ind w:firstLine="709"/>
        <w:rPr>
          <w:rFonts w:ascii="Times New Roman" w:hAnsi="Times New Roman"/>
          <w:sz w:val="20"/>
          <w:szCs w:val="20"/>
        </w:rPr>
      </w:pPr>
    </w:p>
    <w:p w:rsidR="00987BE0" w:rsidRDefault="00987BE0" w:rsidP="002B5F64">
      <w:pPr>
        <w:pStyle w:val="ListParagraph"/>
        <w:spacing w:after="0" w:line="240" w:lineRule="auto"/>
        <w:jc w:val="center"/>
        <w:rPr>
          <w:rFonts w:ascii="Times New Roman" w:hAnsi="Times New Roman"/>
          <w:b/>
          <w:sz w:val="20"/>
          <w:szCs w:val="20"/>
        </w:rPr>
      </w:pPr>
    </w:p>
    <w:p w:rsidR="002B5F64" w:rsidRDefault="002B5F64" w:rsidP="002B5F64">
      <w:pPr>
        <w:pStyle w:val="ListParagraph"/>
        <w:spacing w:after="0" w:line="240" w:lineRule="auto"/>
        <w:jc w:val="center"/>
        <w:rPr>
          <w:rFonts w:ascii="Times New Roman" w:hAnsi="Times New Roman"/>
          <w:b/>
          <w:sz w:val="20"/>
          <w:szCs w:val="20"/>
        </w:rPr>
      </w:pPr>
    </w:p>
    <w:p w:rsidR="002B5F64" w:rsidRPr="002B5F64" w:rsidRDefault="002B5F64" w:rsidP="002B5F64">
      <w:pPr>
        <w:pStyle w:val="ListParagraph"/>
        <w:spacing w:after="0" w:line="240" w:lineRule="auto"/>
        <w:jc w:val="center"/>
        <w:rPr>
          <w:rFonts w:ascii="Times New Roman" w:hAnsi="Times New Roman"/>
          <w:b/>
          <w:sz w:val="20"/>
          <w:szCs w:val="20"/>
        </w:rPr>
      </w:pPr>
    </w:p>
    <w:p w:rsidR="00987BE0" w:rsidRPr="002B5F64" w:rsidRDefault="00987BE0" w:rsidP="002B5F64">
      <w:pPr>
        <w:pStyle w:val="ListParagraph"/>
        <w:spacing w:after="0" w:line="240" w:lineRule="auto"/>
        <w:jc w:val="center"/>
        <w:rPr>
          <w:rFonts w:ascii="Times New Roman" w:hAnsi="Times New Roman"/>
          <w:b/>
          <w:sz w:val="20"/>
          <w:szCs w:val="20"/>
        </w:rPr>
      </w:pPr>
      <w:r w:rsidRPr="002B5F64">
        <w:rPr>
          <w:rFonts w:ascii="Times New Roman" w:hAnsi="Times New Roman"/>
          <w:b/>
          <w:sz w:val="20"/>
          <w:szCs w:val="20"/>
        </w:rPr>
        <w:lastRenderedPageBreak/>
        <w:t>TEMATICA DE SPECIALITATE – PSIHOPEDAGOGIE SPECIALĂ</w:t>
      </w:r>
    </w:p>
    <w:p w:rsidR="00987BE0" w:rsidRPr="002B5F64" w:rsidRDefault="00987BE0" w:rsidP="002B5F64">
      <w:pPr>
        <w:spacing w:after="0" w:line="240" w:lineRule="auto"/>
        <w:jc w:val="center"/>
        <w:rPr>
          <w:rFonts w:ascii="Times New Roman" w:hAnsi="Times New Roman"/>
          <w:b/>
          <w:sz w:val="20"/>
          <w:szCs w:val="20"/>
        </w:rPr>
      </w:pPr>
    </w:p>
    <w:p w:rsidR="00987BE0" w:rsidRPr="002B5F64" w:rsidRDefault="00987BE0" w:rsidP="002B5F64">
      <w:pPr>
        <w:pStyle w:val="ListParagraph"/>
        <w:numPr>
          <w:ilvl w:val="0"/>
          <w:numId w:val="3"/>
        </w:numPr>
        <w:spacing w:after="0" w:line="240" w:lineRule="auto"/>
        <w:jc w:val="both"/>
        <w:rPr>
          <w:rFonts w:ascii="Times New Roman" w:hAnsi="Times New Roman"/>
          <w:b/>
          <w:sz w:val="20"/>
          <w:szCs w:val="20"/>
        </w:rPr>
      </w:pPr>
      <w:r w:rsidRPr="002B5F64">
        <w:rPr>
          <w:rFonts w:ascii="Times New Roman" w:hAnsi="Times New Roman"/>
          <w:b/>
          <w:sz w:val="20"/>
          <w:szCs w:val="20"/>
        </w:rPr>
        <w:t>OBIECTUL ȘI PROBLEMATICA PSIHOPEDAGOGIEI SPECIALE</w:t>
      </w:r>
    </w:p>
    <w:p w:rsidR="00987BE0" w:rsidRPr="002B5F64" w:rsidRDefault="00987BE0" w:rsidP="002B5F64">
      <w:pPr>
        <w:pStyle w:val="ListParagraph"/>
        <w:numPr>
          <w:ilvl w:val="0"/>
          <w:numId w:val="4"/>
        </w:numPr>
        <w:tabs>
          <w:tab w:val="left" w:pos="993"/>
        </w:tabs>
        <w:spacing w:after="0" w:line="240" w:lineRule="auto"/>
        <w:jc w:val="both"/>
        <w:rPr>
          <w:rFonts w:ascii="Times New Roman" w:hAnsi="Times New Roman"/>
          <w:sz w:val="20"/>
          <w:szCs w:val="20"/>
        </w:rPr>
      </w:pPr>
      <w:r w:rsidRPr="002B5F64">
        <w:rPr>
          <w:rFonts w:ascii="Times New Roman" w:hAnsi="Times New Roman"/>
          <w:sz w:val="20"/>
          <w:szCs w:val="20"/>
        </w:rPr>
        <w:t>Obiectul și locul psihopedagogiei speciale în ansamblul științelor psihopedagogice – relațiile sale interdisciplinare.</w:t>
      </w:r>
    </w:p>
    <w:p w:rsidR="00987BE0" w:rsidRPr="002B5F64" w:rsidRDefault="00987BE0" w:rsidP="002B5F64">
      <w:pPr>
        <w:pStyle w:val="ListParagraph"/>
        <w:numPr>
          <w:ilvl w:val="0"/>
          <w:numId w:val="4"/>
        </w:numPr>
        <w:tabs>
          <w:tab w:val="left" w:pos="993"/>
        </w:tabs>
        <w:spacing w:after="0" w:line="240" w:lineRule="auto"/>
        <w:jc w:val="both"/>
        <w:rPr>
          <w:rFonts w:ascii="Times New Roman" w:hAnsi="Times New Roman"/>
          <w:sz w:val="20"/>
          <w:szCs w:val="20"/>
        </w:rPr>
      </w:pPr>
      <w:r w:rsidRPr="002B5F64">
        <w:rPr>
          <w:rFonts w:ascii="Times New Roman" w:hAnsi="Times New Roman"/>
          <w:sz w:val="20"/>
          <w:szCs w:val="20"/>
        </w:rPr>
        <w:t>Cadrul conceptual și terminologia specifică psihopedagogiei speciale.</w:t>
      </w:r>
    </w:p>
    <w:p w:rsidR="00987BE0" w:rsidRPr="002B5F64" w:rsidRDefault="00987BE0" w:rsidP="002B5F64">
      <w:pPr>
        <w:pStyle w:val="ListParagraph"/>
        <w:numPr>
          <w:ilvl w:val="0"/>
          <w:numId w:val="4"/>
        </w:numPr>
        <w:tabs>
          <w:tab w:val="left" w:pos="993"/>
        </w:tabs>
        <w:spacing w:after="0" w:line="240" w:lineRule="auto"/>
        <w:jc w:val="both"/>
        <w:rPr>
          <w:rFonts w:ascii="Times New Roman" w:hAnsi="Times New Roman"/>
          <w:sz w:val="20"/>
          <w:szCs w:val="20"/>
        </w:rPr>
      </w:pPr>
      <w:r w:rsidRPr="002B5F64">
        <w:rPr>
          <w:rFonts w:ascii="Times New Roman" w:hAnsi="Times New Roman"/>
          <w:sz w:val="20"/>
          <w:szCs w:val="20"/>
        </w:rPr>
        <w:t>Structura și finalitățile psihopedagogiei speciale.</w:t>
      </w:r>
    </w:p>
    <w:p w:rsidR="00987BE0" w:rsidRPr="002B5F64" w:rsidRDefault="00987BE0" w:rsidP="002B5F64">
      <w:pPr>
        <w:pStyle w:val="ListParagraph"/>
        <w:numPr>
          <w:ilvl w:val="0"/>
          <w:numId w:val="4"/>
        </w:numPr>
        <w:tabs>
          <w:tab w:val="left" w:pos="993"/>
        </w:tabs>
        <w:spacing w:after="0" w:line="240" w:lineRule="auto"/>
        <w:jc w:val="both"/>
        <w:rPr>
          <w:rFonts w:ascii="Times New Roman" w:hAnsi="Times New Roman"/>
          <w:sz w:val="20"/>
          <w:szCs w:val="20"/>
        </w:rPr>
      </w:pPr>
      <w:r w:rsidRPr="002B5F64">
        <w:rPr>
          <w:rFonts w:ascii="Times New Roman" w:hAnsi="Times New Roman"/>
          <w:sz w:val="20"/>
          <w:szCs w:val="20"/>
        </w:rPr>
        <w:t>Actualităţi şi perspective – experiența națională şi internațională cu privire la practicile utilizate in interventia recuperatorie si educatia copiilor/elevilor/tinerilor cu CES.</w:t>
      </w:r>
    </w:p>
    <w:p w:rsidR="00987BE0" w:rsidRPr="002B5F64" w:rsidRDefault="00987BE0" w:rsidP="002B5F64">
      <w:pPr>
        <w:pStyle w:val="ListParagraph"/>
        <w:spacing w:after="0" w:line="240" w:lineRule="auto"/>
        <w:jc w:val="both"/>
        <w:rPr>
          <w:rFonts w:ascii="Times New Roman" w:hAnsi="Times New Roman"/>
          <w:color w:val="000000"/>
          <w:sz w:val="20"/>
          <w:szCs w:val="20"/>
        </w:rPr>
      </w:pPr>
    </w:p>
    <w:p w:rsidR="00987BE0" w:rsidRPr="002B5F64" w:rsidRDefault="00987BE0" w:rsidP="002B5F64">
      <w:pPr>
        <w:pStyle w:val="ListParagraph"/>
        <w:numPr>
          <w:ilvl w:val="0"/>
          <w:numId w:val="3"/>
        </w:numPr>
        <w:spacing w:after="0" w:line="240" w:lineRule="auto"/>
        <w:jc w:val="both"/>
        <w:rPr>
          <w:rFonts w:ascii="Times New Roman" w:hAnsi="Times New Roman"/>
          <w:sz w:val="20"/>
          <w:szCs w:val="20"/>
        </w:rPr>
      </w:pPr>
      <w:r w:rsidRPr="002B5F64">
        <w:rPr>
          <w:rFonts w:ascii="Times New Roman" w:hAnsi="Times New Roman"/>
          <w:b/>
          <w:sz w:val="20"/>
          <w:szCs w:val="20"/>
          <w:lang w:val="en-US"/>
        </w:rPr>
        <w:t>ETIOLOGIE SI CLASIFICARE IN PSIHOPEDAGOGIEA SPECIALA</w:t>
      </w:r>
      <w:r w:rsidRPr="002B5F64">
        <w:rPr>
          <w:rFonts w:ascii="Times New Roman" w:hAnsi="Times New Roman"/>
          <w:sz w:val="20"/>
          <w:szCs w:val="20"/>
          <w:lang w:val="en-US"/>
        </w:rPr>
        <w:t xml:space="preserve"> </w:t>
      </w:r>
    </w:p>
    <w:p w:rsidR="00987BE0" w:rsidRPr="002B5F64" w:rsidRDefault="00987BE0" w:rsidP="002B5F64">
      <w:pPr>
        <w:pStyle w:val="ListParagraph"/>
        <w:numPr>
          <w:ilvl w:val="0"/>
          <w:numId w:val="17"/>
        </w:numPr>
        <w:spacing w:after="0" w:line="240" w:lineRule="auto"/>
        <w:jc w:val="both"/>
        <w:rPr>
          <w:rFonts w:ascii="Times New Roman" w:hAnsi="Times New Roman"/>
          <w:color w:val="000000"/>
          <w:sz w:val="20"/>
          <w:szCs w:val="20"/>
          <w:lang w:val="en-US"/>
        </w:rPr>
      </w:pPr>
      <w:proofErr w:type="spellStart"/>
      <w:r w:rsidRPr="002B5F64">
        <w:rPr>
          <w:rFonts w:ascii="Times New Roman" w:hAnsi="Times New Roman"/>
          <w:color w:val="000000"/>
          <w:sz w:val="20"/>
          <w:szCs w:val="20"/>
          <w:lang w:val="en-US"/>
        </w:rPr>
        <w:t>Principalele</w:t>
      </w:r>
      <w:proofErr w:type="spellEnd"/>
      <w:r w:rsidRPr="002B5F64">
        <w:rPr>
          <w:rFonts w:ascii="Times New Roman" w:hAnsi="Times New Roman"/>
          <w:color w:val="000000"/>
          <w:sz w:val="20"/>
          <w:szCs w:val="20"/>
          <w:lang w:val="en-US"/>
        </w:rPr>
        <w:t xml:space="preserve"> </w:t>
      </w:r>
      <w:proofErr w:type="spellStart"/>
      <w:r w:rsidRPr="002B5F64">
        <w:rPr>
          <w:rFonts w:ascii="Times New Roman" w:hAnsi="Times New Roman"/>
          <w:color w:val="000000"/>
          <w:sz w:val="20"/>
          <w:szCs w:val="20"/>
          <w:lang w:val="en-US"/>
        </w:rPr>
        <w:t>categorii</w:t>
      </w:r>
      <w:proofErr w:type="spellEnd"/>
      <w:r w:rsidRPr="002B5F64">
        <w:rPr>
          <w:rFonts w:ascii="Times New Roman" w:hAnsi="Times New Roman"/>
          <w:color w:val="000000"/>
          <w:sz w:val="20"/>
          <w:szCs w:val="20"/>
          <w:lang w:val="en-US"/>
        </w:rPr>
        <w:t xml:space="preserve"> </w:t>
      </w:r>
      <w:proofErr w:type="spellStart"/>
      <w:r w:rsidRPr="002B5F64">
        <w:rPr>
          <w:rFonts w:ascii="Times New Roman" w:hAnsi="Times New Roman"/>
          <w:color w:val="000000"/>
          <w:sz w:val="20"/>
          <w:szCs w:val="20"/>
          <w:lang w:val="en-US"/>
        </w:rPr>
        <w:t>etiologice</w:t>
      </w:r>
      <w:proofErr w:type="spellEnd"/>
      <w:r w:rsidRPr="002B5F64">
        <w:rPr>
          <w:rFonts w:ascii="Times New Roman" w:hAnsi="Times New Roman"/>
          <w:color w:val="000000"/>
          <w:sz w:val="20"/>
          <w:szCs w:val="20"/>
          <w:lang w:val="en-US"/>
        </w:rPr>
        <w:t xml:space="preserve"> </w:t>
      </w:r>
      <w:proofErr w:type="spellStart"/>
      <w:r w:rsidRPr="002B5F64">
        <w:rPr>
          <w:rFonts w:ascii="Times New Roman" w:hAnsi="Times New Roman"/>
          <w:color w:val="000000"/>
          <w:sz w:val="20"/>
          <w:szCs w:val="20"/>
          <w:lang w:val="en-US"/>
        </w:rPr>
        <w:t>responsabile</w:t>
      </w:r>
      <w:proofErr w:type="spellEnd"/>
      <w:r w:rsidRPr="002B5F64">
        <w:rPr>
          <w:rFonts w:ascii="Times New Roman" w:hAnsi="Times New Roman"/>
          <w:color w:val="000000"/>
          <w:sz w:val="20"/>
          <w:szCs w:val="20"/>
          <w:lang w:val="en-US"/>
        </w:rPr>
        <w:t xml:space="preserve"> de </w:t>
      </w:r>
      <w:proofErr w:type="spellStart"/>
      <w:r w:rsidRPr="002B5F64">
        <w:rPr>
          <w:rFonts w:ascii="Times New Roman" w:hAnsi="Times New Roman"/>
          <w:color w:val="000000"/>
          <w:sz w:val="20"/>
          <w:szCs w:val="20"/>
          <w:lang w:val="en-US"/>
        </w:rPr>
        <w:t>aparitia</w:t>
      </w:r>
      <w:proofErr w:type="spellEnd"/>
      <w:r w:rsidRPr="002B5F64">
        <w:rPr>
          <w:rFonts w:ascii="Times New Roman" w:hAnsi="Times New Roman"/>
          <w:color w:val="000000"/>
          <w:sz w:val="20"/>
          <w:szCs w:val="20"/>
          <w:lang w:val="en-US"/>
        </w:rPr>
        <w:t xml:space="preserve"> </w:t>
      </w:r>
      <w:proofErr w:type="spellStart"/>
      <w:r w:rsidRPr="002B5F64">
        <w:rPr>
          <w:rFonts w:ascii="Times New Roman" w:hAnsi="Times New Roman"/>
          <w:color w:val="000000"/>
          <w:sz w:val="20"/>
          <w:szCs w:val="20"/>
          <w:lang w:val="en-US"/>
        </w:rPr>
        <w:t>dizabilitatilor</w:t>
      </w:r>
      <w:proofErr w:type="spellEnd"/>
      <w:r w:rsidRPr="002B5F64">
        <w:rPr>
          <w:rFonts w:ascii="Times New Roman" w:hAnsi="Times New Roman"/>
          <w:color w:val="000000"/>
          <w:sz w:val="20"/>
          <w:szCs w:val="20"/>
          <w:lang w:val="en-US"/>
        </w:rPr>
        <w:t xml:space="preserve">; </w:t>
      </w:r>
      <w:proofErr w:type="spellStart"/>
      <w:r w:rsidRPr="002B5F64">
        <w:rPr>
          <w:rFonts w:ascii="Times New Roman" w:hAnsi="Times New Roman"/>
          <w:color w:val="000000"/>
          <w:sz w:val="20"/>
          <w:szCs w:val="20"/>
          <w:lang w:val="en-US"/>
        </w:rPr>
        <w:t>etiologie</w:t>
      </w:r>
      <w:proofErr w:type="spellEnd"/>
      <w:r w:rsidRPr="002B5F64">
        <w:rPr>
          <w:rFonts w:ascii="Times New Roman" w:hAnsi="Times New Roman"/>
          <w:color w:val="000000"/>
          <w:sz w:val="20"/>
          <w:szCs w:val="20"/>
          <w:lang w:val="en-US"/>
        </w:rPr>
        <w:t xml:space="preserve"> </w:t>
      </w:r>
      <w:proofErr w:type="spellStart"/>
      <w:r w:rsidRPr="002B5F64">
        <w:rPr>
          <w:rFonts w:ascii="Times New Roman" w:hAnsi="Times New Roman"/>
          <w:color w:val="000000"/>
          <w:sz w:val="20"/>
          <w:szCs w:val="20"/>
          <w:lang w:val="en-US"/>
        </w:rPr>
        <w:t>exogena</w:t>
      </w:r>
      <w:proofErr w:type="spellEnd"/>
      <w:r w:rsidRPr="002B5F64">
        <w:rPr>
          <w:rFonts w:ascii="Times New Roman" w:hAnsi="Times New Roman"/>
          <w:color w:val="000000"/>
          <w:sz w:val="20"/>
          <w:szCs w:val="20"/>
          <w:lang w:val="en-US"/>
        </w:rPr>
        <w:t xml:space="preserve">, </w:t>
      </w:r>
      <w:proofErr w:type="spellStart"/>
      <w:r w:rsidRPr="002B5F64">
        <w:rPr>
          <w:rFonts w:ascii="Times New Roman" w:hAnsi="Times New Roman"/>
          <w:color w:val="000000"/>
          <w:sz w:val="20"/>
          <w:szCs w:val="20"/>
          <w:lang w:val="en-US"/>
        </w:rPr>
        <w:t>etiologie</w:t>
      </w:r>
      <w:proofErr w:type="spellEnd"/>
      <w:r w:rsidRPr="002B5F64">
        <w:rPr>
          <w:rFonts w:ascii="Times New Roman" w:hAnsi="Times New Roman"/>
          <w:color w:val="000000"/>
          <w:sz w:val="20"/>
          <w:szCs w:val="20"/>
          <w:lang w:val="en-US"/>
        </w:rPr>
        <w:t xml:space="preserve"> </w:t>
      </w:r>
      <w:proofErr w:type="spellStart"/>
      <w:r w:rsidRPr="002B5F64">
        <w:rPr>
          <w:rFonts w:ascii="Times New Roman" w:hAnsi="Times New Roman"/>
          <w:color w:val="000000"/>
          <w:sz w:val="20"/>
          <w:szCs w:val="20"/>
          <w:lang w:val="en-US"/>
        </w:rPr>
        <w:t>endogena</w:t>
      </w:r>
      <w:proofErr w:type="spellEnd"/>
      <w:r w:rsidRPr="002B5F64">
        <w:rPr>
          <w:rFonts w:ascii="Times New Roman" w:hAnsi="Times New Roman"/>
          <w:color w:val="000000"/>
          <w:sz w:val="20"/>
          <w:szCs w:val="20"/>
          <w:lang w:val="en-US"/>
        </w:rPr>
        <w:t>.</w:t>
      </w:r>
    </w:p>
    <w:p w:rsidR="00987BE0" w:rsidRPr="002B5F64" w:rsidRDefault="00987BE0" w:rsidP="002B5F64">
      <w:pPr>
        <w:pStyle w:val="ListParagraph"/>
        <w:numPr>
          <w:ilvl w:val="0"/>
          <w:numId w:val="17"/>
        </w:numPr>
        <w:spacing w:after="0" w:line="240" w:lineRule="auto"/>
        <w:jc w:val="both"/>
        <w:rPr>
          <w:rFonts w:ascii="Times New Roman" w:hAnsi="Times New Roman"/>
          <w:color w:val="000000"/>
          <w:sz w:val="20"/>
          <w:szCs w:val="20"/>
          <w:lang w:val="en-US"/>
        </w:rPr>
      </w:pPr>
      <w:proofErr w:type="spellStart"/>
      <w:r w:rsidRPr="002B5F64">
        <w:rPr>
          <w:rFonts w:ascii="Times New Roman" w:hAnsi="Times New Roman"/>
          <w:color w:val="000000"/>
          <w:sz w:val="20"/>
          <w:szCs w:val="20"/>
          <w:lang w:val="en-US"/>
        </w:rPr>
        <w:t>Clasificarea</w:t>
      </w:r>
      <w:proofErr w:type="spellEnd"/>
      <w:r w:rsidRPr="002B5F64">
        <w:rPr>
          <w:rFonts w:ascii="Times New Roman" w:hAnsi="Times New Roman"/>
          <w:color w:val="000000"/>
          <w:sz w:val="20"/>
          <w:szCs w:val="20"/>
          <w:lang w:val="en-US"/>
        </w:rPr>
        <w:t xml:space="preserve"> </w:t>
      </w:r>
      <w:proofErr w:type="spellStart"/>
      <w:r w:rsidRPr="002B5F64">
        <w:rPr>
          <w:rFonts w:ascii="Times New Roman" w:hAnsi="Times New Roman"/>
          <w:color w:val="000000"/>
          <w:sz w:val="20"/>
          <w:szCs w:val="20"/>
          <w:lang w:val="en-US"/>
        </w:rPr>
        <w:t>dizabilitatilor</w:t>
      </w:r>
      <w:proofErr w:type="spellEnd"/>
      <w:r w:rsidRPr="002B5F64">
        <w:rPr>
          <w:rFonts w:ascii="Times New Roman" w:hAnsi="Times New Roman"/>
          <w:color w:val="000000"/>
          <w:sz w:val="20"/>
          <w:szCs w:val="20"/>
          <w:lang w:val="en-US"/>
        </w:rPr>
        <w:t>.</w:t>
      </w:r>
    </w:p>
    <w:p w:rsidR="00987BE0" w:rsidRPr="002B5F64" w:rsidRDefault="00987BE0" w:rsidP="002B5F64">
      <w:pPr>
        <w:pStyle w:val="ListParagraph"/>
        <w:numPr>
          <w:ilvl w:val="0"/>
          <w:numId w:val="17"/>
        </w:numPr>
        <w:spacing w:after="0" w:line="240" w:lineRule="auto"/>
        <w:jc w:val="both"/>
        <w:rPr>
          <w:rFonts w:ascii="Times New Roman" w:hAnsi="Times New Roman"/>
          <w:color w:val="000000"/>
          <w:sz w:val="20"/>
          <w:szCs w:val="20"/>
          <w:lang w:val="en-US"/>
        </w:rPr>
      </w:pPr>
      <w:proofErr w:type="spellStart"/>
      <w:r w:rsidRPr="002B5F64">
        <w:rPr>
          <w:rFonts w:ascii="Times New Roman" w:hAnsi="Times New Roman"/>
          <w:color w:val="000000"/>
          <w:sz w:val="20"/>
          <w:szCs w:val="20"/>
          <w:lang w:val="en-US"/>
        </w:rPr>
        <w:t>Frecventa</w:t>
      </w:r>
      <w:proofErr w:type="spellEnd"/>
      <w:r w:rsidRPr="002B5F64">
        <w:rPr>
          <w:rFonts w:ascii="Times New Roman" w:hAnsi="Times New Roman"/>
          <w:color w:val="000000"/>
          <w:sz w:val="20"/>
          <w:szCs w:val="20"/>
          <w:lang w:val="en-US"/>
        </w:rPr>
        <w:t xml:space="preserve"> </w:t>
      </w:r>
      <w:proofErr w:type="spellStart"/>
      <w:r w:rsidRPr="002B5F64">
        <w:rPr>
          <w:rFonts w:ascii="Times New Roman" w:hAnsi="Times New Roman"/>
          <w:color w:val="000000"/>
          <w:sz w:val="20"/>
          <w:szCs w:val="20"/>
          <w:lang w:val="en-US"/>
        </w:rPr>
        <w:t>diferitelor</w:t>
      </w:r>
      <w:proofErr w:type="spellEnd"/>
      <w:r w:rsidRPr="002B5F64">
        <w:rPr>
          <w:rFonts w:ascii="Times New Roman" w:hAnsi="Times New Roman"/>
          <w:color w:val="000000"/>
          <w:sz w:val="20"/>
          <w:szCs w:val="20"/>
          <w:lang w:val="en-US"/>
        </w:rPr>
        <w:t xml:space="preserve"> </w:t>
      </w:r>
      <w:proofErr w:type="spellStart"/>
      <w:r w:rsidRPr="002B5F64">
        <w:rPr>
          <w:rFonts w:ascii="Times New Roman" w:hAnsi="Times New Roman"/>
          <w:color w:val="000000"/>
          <w:sz w:val="20"/>
          <w:szCs w:val="20"/>
          <w:lang w:val="en-US"/>
        </w:rPr>
        <w:t>tipuri</w:t>
      </w:r>
      <w:proofErr w:type="spellEnd"/>
      <w:r w:rsidRPr="002B5F64">
        <w:rPr>
          <w:rFonts w:ascii="Times New Roman" w:hAnsi="Times New Roman"/>
          <w:color w:val="000000"/>
          <w:sz w:val="20"/>
          <w:szCs w:val="20"/>
          <w:lang w:val="en-US"/>
        </w:rPr>
        <w:t xml:space="preserve"> de </w:t>
      </w:r>
      <w:proofErr w:type="spellStart"/>
      <w:r w:rsidRPr="002B5F64">
        <w:rPr>
          <w:rFonts w:ascii="Times New Roman" w:hAnsi="Times New Roman"/>
          <w:color w:val="000000"/>
          <w:sz w:val="20"/>
          <w:szCs w:val="20"/>
          <w:lang w:val="en-US"/>
        </w:rPr>
        <w:t>dizabilitati</w:t>
      </w:r>
      <w:proofErr w:type="spellEnd"/>
      <w:r w:rsidRPr="002B5F64">
        <w:rPr>
          <w:rFonts w:ascii="Times New Roman" w:hAnsi="Times New Roman"/>
          <w:color w:val="000000"/>
          <w:sz w:val="20"/>
          <w:szCs w:val="20"/>
          <w:lang w:val="en-US"/>
        </w:rPr>
        <w:t>.</w:t>
      </w:r>
    </w:p>
    <w:p w:rsidR="00987BE0" w:rsidRPr="002B5F64" w:rsidRDefault="00987BE0" w:rsidP="002B5F64">
      <w:pPr>
        <w:pStyle w:val="ListParagraph"/>
        <w:spacing w:after="0" w:line="240" w:lineRule="auto"/>
        <w:ind w:left="1080"/>
        <w:jc w:val="both"/>
        <w:rPr>
          <w:rFonts w:ascii="Times New Roman" w:hAnsi="Times New Roman"/>
          <w:color w:val="000000"/>
          <w:sz w:val="20"/>
          <w:szCs w:val="20"/>
          <w:lang w:val="en-US"/>
        </w:rPr>
      </w:pPr>
    </w:p>
    <w:p w:rsidR="00987BE0" w:rsidRPr="002B5F64" w:rsidRDefault="00987BE0" w:rsidP="002B5F64">
      <w:pPr>
        <w:pStyle w:val="ListParagraph"/>
        <w:numPr>
          <w:ilvl w:val="0"/>
          <w:numId w:val="3"/>
        </w:numPr>
        <w:spacing w:after="0" w:line="240" w:lineRule="auto"/>
        <w:jc w:val="both"/>
        <w:rPr>
          <w:rFonts w:ascii="Times New Roman" w:hAnsi="Times New Roman"/>
          <w:b/>
          <w:sz w:val="20"/>
          <w:szCs w:val="20"/>
        </w:rPr>
      </w:pPr>
      <w:r w:rsidRPr="002B5F64">
        <w:rPr>
          <w:rFonts w:ascii="Times New Roman" w:hAnsi="Times New Roman"/>
          <w:b/>
          <w:sz w:val="20"/>
          <w:szCs w:val="20"/>
        </w:rPr>
        <w:t>FACTORII ŞI ETAPELE DEZVOLTĂRII COPILULUI/TÂNĂRULUI CU DIZABILITĂŢI</w:t>
      </w:r>
    </w:p>
    <w:p w:rsidR="00987BE0" w:rsidRPr="002B5F64" w:rsidRDefault="00987BE0" w:rsidP="002B5F64">
      <w:pPr>
        <w:pStyle w:val="ListParagraph"/>
        <w:numPr>
          <w:ilvl w:val="0"/>
          <w:numId w:val="18"/>
        </w:numPr>
        <w:spacing w:after="0" w:line="240" w:lineRule="auto"/>
        <w:jc w:val="both"/>
        <w:rPr>
          <w:rFonts w:ascii="Times New Roman" w:hAnsi="Times New Roman"/>
          <w:sz w:val="20"/>
          <w:szCs w:val="20"/>
        </w:rPr>
      </w:pPr>
      <w:r w:rsidRPr="002B5F64">
        <w:rPr>
          <w:rFonts w:ascii="Times New Roman" w:hAnsi="Times New Roman"/>
          <w:sz w:val="20"/>
          <w:szCs w:val="20"/>
        </w:rPr>
        <w:t>Factorii care condiţionează dezvoltarea copilului/tânărului. Relaţia dintre factorii ereditari, factorii de  mediu şi factorii educaţionali. Raportul specific dintre aceştia în cazul copiilor/tinerilor cu dizabilităţi.</w:t>
      </w:r>
    </w:p>
    <w:p w:rsidR="00987BE0" w:rsidRPr="002B5F64" w:rsidRDefault="00987BE0" w:rsidP="002B5F64">
      <w:pPr>
        <w:pStyle w:val="ListParagraph"/>
        <w:numPr>
          <w:ilvl w:val="0"/>
          <w:numId w:val="18"/>
        </w:numPr>
        <w:spacing w:after="0" w:line="240" w:lineRule="auto"/>
        <w:jc w:val="both"/>
        <w:rPr>
          <w:rFonts w:ascii="Times New Roman" w:hAnsi="Times New Roman"/>
          <w:sz w:val="20"/>
          <w:szCs w:val="20"/>
        </w:rPr>
      </w:pPr>
      <w:r w:rsidRPr="002B5F64">
        <w:rPr>
          <w:rFonts w:ascii="Times New Roman" w:hAnsi="Times New Roman"/>
          <w:sz w:val="20"/>
          <w:szCs w:val="20"/>
        </w:rPr>
        <w:t>Dezvoltarea compensatorie.</w:t>
      </w:r>
    </w:p>
    <w:p w:rsidR="00987BE0" w:rsidRPr="002B5F64" w:rsidRDefault="00987BE0" w:rsidP="002B5F64">
      <w:pPr>
        <w:pStyle w:val="ListParagraph"/>
        <w:numPr>
          <w:ilvl w:val="0"/>
          <w:numId w:val="18"/>
        </w:numPr>
        <w:spacing w:after="0" w:line="240" w:lineRule="auto"/>
        <w:jc w:val="both"/>
        <w:rPr>
          <w:rFonts w:ascii="Times New Roman" w:hAnsi="Times New Roman"/>
          <w:sz w:val="20"/>
          <w:szCs w:val="20"/>
        </w:rPr>
      </w:pPr>
      <w:r w:rsidRPr="002B5F64">
        <w:rPr>
          <w:rFonts w:ascii="Times New Roman" w:hAnsi="Times New Roman"/>
          <w:sz w:val="20"/>
          <w:szCs w:val="20"/>
        </w:rPr>
        <w:t>Etapele dezvoltării ontogenetice şi relevanta lor in cazul copiilor cu dizabilitati.</w:t>
      </w:r>
    </w:p>
    <w:p w:rsidR="00987BE0" w:rsidRPr="002B5F64" w:rsidRDefault="00987BE0" w:rsidP="002B5F64">
      <w:pPr>
        <w:spacing w:after="0" w:line="240" w:lineRule="auto"/>
        <w:ind w:left="708"/>
        <w:rPr>
          <w:rFonts w:ascii="Times New Roman" w:hAnsi="Times New Roman"/>
          <w:sz w:val="20"/>
          <w:szCs w:val="20"/>
        </w:rPr>
      </w:pPr>
    </w:p>
    <w:p w:rsidR="00987BE0" w:rsidRPr="002B5F64" w:rsidRDefault="00987BE0" w:rsidP="002B5F64">
      <w:pPr>
        <w:pStyle w:val="ListParagraph"/>
        <w:numPr>
          <w:ilvl w:val="0"/>
          <w:numId w:val="3"/>
        </w:numPr>
        <w:spacing w:after="0" w:line="240" w:lineRule="auto"/>
        <w:jc w:val="both"/>
        <w:rPr>
          <w:rFonts w:ascii="Times New Roman" w:hAnsi="Times New Roman"/>
          <w:sz w:val="20"/>
          <w:szCs w:val="20"/>
        </w:rPr>
      </w:pPr>
      <w:r w:rsidRPr="002B5F64">
        <w:rPr>
          <w:rFonts w:ascii="Times New Roman" w:hAnsi="Times New Roman"/>
          <w:b/>
          <w:sz w:val="20"/>
          <w:szCs w:val="20"/>
        </w:rPr>
        <w:t>EVALUAREA COMPLEXĂ ŞI DIAGNOSTICAREA COPILULUI/ ELEVULUI CU CES.</w:t>
      </w:r>
    </w:p>
    <w:p w:rsidR="00987BE0" w:rsidRPr="002B5F64" w:rsidRDefault="00987BE0" w:rsidP="002B5F64">
      <w:pPr>
        <w:pStyle w:val="ListParagraph"/>
        <w:numPr>
          <w:ilvl w:val="0"/>
          <w:numId w:val="19"/>
        </w:numPr>
        <w:spacing w:after="0" w:line="240" w:lineRule="auto"/>
        <w:jc w:val="both"/>
        <w:rPr>
          <w:rFonts w:ascii="Times New Roman" w:hAnsi="Times New Roman"/>
          <w:sz w:val="20"/>
          <w:szCs w:val="20"/>
        </w:rPr>
      </w:pPr>
      <w:r w:rsidRPr="002B5F64">
        <w:rPr>
          <w:rFonts w:ascii="Times New Roman" w:hAnsi="Times New Roman"/>
          <w:sz w:val="20"/>
          <w:szCs w:val="20"/>
        </w:rPr>
        <w:t>Evaluarea copilului/elevului cu CES - proces continuu şi complex (domeniile evaluarii, scopul si metodologia evaluarii)</w:t>
      </w:r>
    </w:p>
    <w:p w:rsidR="00987BE0" w:rsidRPr="002B5F64" w:rsidRDefault="00987BE0" w:rsidP="002B5F64">
      <w:pPr>
        <w:pStyle w:val="ListParagraph"/>
        <w:numPr>
          <w:ilvl w:val="0"/>
          <w:numId w:val="19"/>
        </w:numPr>
        <w:spacing w:after="0" w:line="240" w:lineRule="auto"/>
        <w:jc w:val="both"/>
        <w:rPr>
          <w:rFonts w:ascii="Times New Roman" w:hAnsi="Times New Roman"/>
          <w:sz w:val="20"/>
          <w:szCs w:val="20"/>
        </w:rPr>
      </w:pPr>
      <w:r w:rsidRPr="002B5F64">
        <w:rPr>
          <w:rFonts w:ascii="Times New Roman" w:hAnsi="Times New Roman"/>
          <w:sz w:val="20"/>
          <w:szCs w:val="20"/>
        </w:rPr>
        <w:t>Evaluarea copilului/elevului cu CES în contextul intervenţiei educaţional-recuperatorii.</w:t>
      </w:r>
    </w:p>
    <w:p w:rsidR="00987BE0" w:rsidRPr="002B5F64" w:rsidRDefault="00987BE0" w:rsidP="002B5F64">
      <w:pPr>
        <w:pStyle w:val="ListParagraph"/>
        <w:numPr>
          <w:ilvl w:val="0"/>
          <w:numId w:val="19"/>
        </w:numPr>
        <w:spacing w:after="0" w:line="240" w:lineRule="auto"/>
        <w:jc w:val="both"/>
        <w:rPr>
          <w:rFonts w:ascii="Times New Roman" w:hAnsi="Times New Roman"/>
          <w:sz w:val="20"/>
          <w:szCs w:val="20"/>
        </w:rPr>
      </w:pPr>
      <w:r w:rsidRPr="002B5F64">
        <w:rPr>
          <w:rFonts w:ascii="Times New Roman" w:hAnsi="Times New Roman"/>
          <w:sz w:val="20"/>
          <w:szCs w:val="20"/>
        </w:rPr>
        <w:t>Necesitatea psihodiagnozei formative in psihopedagogia specială.</w:t>
      </w:r>
    </w:p>
    <w:p w:rsidR="00987BE0" w:rsidRPr="002B5F64" w:rsidRDefault="00987BE0" w:rsidP="002B5F64">
      <w:pPr>
        <w:pStyle w:val="ListParagraph"/>
        <w:numPr>
          <w:ilvl w:val="0"/>
          <w:numId w:val="19"/>
        </w:numPr>
        <w:spacing w:after="0" w:line="240" w:lineRule="auto"/>
        <w:jc w:val="both"/>
        <w:rPr>
          <w:rFonts w:ascii="Times New Roman" w:hAnsi="Times New Roman"/>
          <w:sz w:val="20"/>
          <w:szCs w:val="20"/>
        </w:rPr>
      </w:pPr>
      <w:r w:rsidRPr="002B5F64">
        <w:rPr>
          <w:rFonts w:ascii="Times New Roman" w:hAnsi="Times New Roman"/>
          <w:sz w:val="20"/>
          <w:szCs w:val="20"/>
        </w:rPr>
        <w:t>Metode şi mijloace de investigaţie psihopedagogică a copilului/ elevului cu CES. Fisa psihopedagogică - instrument de evaluare continuă şi intervenţie recuperatorie.</w:t>
      </w:r>
    </w:p>
    <w:p w:rsidR="00987BE0" w:rsidRPr="002B5F64" w:rsidRDefault="00987BE0" w:rsidP="002B5F64">
      <w:pPr>
        <w:pStyle w:val="ListParagraph"/>
        <w:numPr>
          <w:ilvl w:val="0"/>
          <w:numId w:val="19"/>
        </w:numPr>
        <w:spacing w:after="0" w:line="240" w:lineRule="auto"/>
        <w:jc w:val="both"/>
        <w:rPr>
          <w:rFonts w:ascii="Times New Roman" w:hAnsi="Times New Roman"/>
          <w:sz w:val="20"/>
          <w:szCs w:val="20"/>
        </w:rPr>
      </w:pPr>
      <w:r w:rsidRPr="002B5F64">
        <w:rPr>
          <w:rFonts w:ascii="Times New Roman" w:hAnsi="Times New Roman"/>
          <w:sz w:val="20"/>
          <w:szCs w:val="20"/>
        </w:rPr>
        <w:t>Problematica depistarii precoce si a diagnosticului diferenţial în psihopedagogia specială.</w:t>
      </w:r>
    </w:p>
    <w:p w:rsidR="00987BE0" w:rsidRPr="002B5F64" w:rsidRDefault="00987BE0" w:rsidP="002B5F64">
      <w:pPr>
        <w:pStyle w:val="ListParagraph"/>
        <w:spacing w:after="0" w:line="240" w:lineRule="auto"/>
        <w:jc w:val="both"/>
        <w:rPr>
          <w:rFonts w:ascii="Times New Roman" w:hAnsi="Times New Roman"/>
          <w:sz w:val="20"/>
          <w:szCs w:val="20"/>
        </w:rPr>
      </w:pPr>
    </w:p>
    <w:p w:rsidR="00987BE0" w:rsidRPr="002B5F64" w:rsidRDefault="00987BE0" w:rsidP="002B5F64">
      <w:pPr>
        <w:pStyle w:val="ListParagraph"/>
        <w:numPr>
          <w:ilvl w:val="0"/>
          <w:numId w:val="3"/>
        </w:numPr>
        <w:spacing w:after="0" w:line="240" w:lineRule="auto"/>
        <w:jc w:val="both"/>
        <w:rPr>
          <w:rFonts w:ascii="Times New Roman" w:hAnsi="Times New Roman"/>
          <w:b/>
          <w:color w:val="000000"/>
          <w:sz w:val="20"/>
          <w:szCs w:val="20"/>
          <w:lang w:val="en-US"/>
        </w:rPr>
      </w:pPr>
      <w:r w:rsidRPr="002B5F64">
        <w:rPr>
          <w:rFonts w:ascii="Times New Roman" w:hAnsi="Times New Roman"/>
          <w:b/>
          <w:color w:val="000000"/>
          <w:sz w:val="20"/>
          <w:szCs w:val="20"/>
        </w:rPr>
        <w:t>PARTICULARITĂŢILE DEZVOLTĂRII PSIHOFIZICE ŞI SOCIALE ALE COPIILOR/ELEVILOR CU DIZABILITĂŢI.</w:t>
      </w:r>
    </w:p>
    <w:p w:rsidR="00987BE0" w:rsidRPr="002B5F64" w:rsidRDefault="00987BE0" w:rsidP="002B5F64">
      <w:pPr>
        <w:pStyle w:val="ListParagraph"/>
        <w:numPr>
          <w:ilvl w:val="0"/>
          <w:numId w:val="6"/>
        </w:numPr>
        <w:spacing w:after="0" w:line="240" w:lineRule="auto"/>
        <w:jc w:val="both"/>
        <w:rPr>
          <w:rFonts w:ascii="Times New Roman" w:hAnsi="Times New Roman"/>
          <w:sz w:val="20"/>
          <w:szCs w:val="20"/>
        </w:rPr>
      </w:pPr>
      <w:r w:rsidRPr="002B5F64">
        <w:rPr>
          <w:rFonts w:ascii="Times New Roman" w:hAnsi="Times New Roman"/>
          <w:sz w:val="20"/>
          <w:szCs w:val="20"/>
        </w:rPr>
        <w:t>Particularităţi ale funcţiilor şi proceselor psihice la copiii</w:t>
      </w:r>
      <w:r w:rsidRPr="002B5F64">
        <w:rPr>
          <w:rFonts w:ascii="Times New Roman" w:hAnsi="Times New Roman"/>
          <w:sz w:val="20"/>
          <w:szCs w:val="20"/>
          <w:lang w:val="en-US"/>
        </w:rPr>
        <w:t>/</w:t>
      </w:r>
      <w:proofErr w:type="spellStart"/>
      <w:r w:rsidRPr="002B5F64">
        <w:rPr>
          <w:rFonts w:ascii="Times New Roman" w:hAnsi="Times New Roman"/>
          <w:sz w:val="20"/>
          <w:szCs w:val="20"/>
          <w:lang w:val="en-US"/>
        </w:rPr>
        <w:t>elevii</w:t>
      </w:r>
      <w:proofErr w:type="spellEnd"/>
      <w:r w:rsidRPr="002B5F64">
        <w:rPr>
          <w:rFonts w:ascii="Times New Roman" w:hAnsi="Times New Roman"/>
          <w:sz w:val="20"/>
          <w:szCs w:val="20"/>
          <w:lang w:val="en-US"/>
        </w:rPr>
        <w:t xml:space="preserve"> cu </w:t>
      </w:r>
      <w:proofErr w:type="spellStart"/>
      <w:r w:rsidRPr="002B5F64">
        <w:rPr>
          <w:rFonts w:ascii="Times New Roman" w:hAnsi="Times New Roman"/>
          <w:sz w:val="20"/>
          <w:szCs w:val="20"/>
          <w:lang w:val="en-US"/>
        </w:rPr>
        <w:t>diferite</w:t>
      </w:r>
      <w:proofErr w:type="spellEnd"/>
      <w:r w:rsidRPr="002B5F64">
        <w:rPr>
          <w:rFonts w:ascii="Times New Roman" w:hAnsi="Times New Roman"/>
          <w:sz w:val="20"/>
          <w:szCs w:val="20"/>
          <w:lang w:val="en-US"/>
        </w:rPr>
        <w:t xml:space="preserve"> </w:t>
      </w:r>
      <w:proofErr w:type="spellStart"/>
      <w:r w:rsidRPr="002B5F64">
        <w:rPr>
          <w:rFonts w:ascii="Times New Roman" w:hAnsi="Times New Roman"/>
          <w:sz w:val="20"/>
          <w:szCs w:val="20"/>
          <w:lang w:val="en-US"/>
        </w:rPr>
        <w:t>tipuri</w:t>
      </w:r>
      <w:proofErr w:type="spellEnd"/>
      <w:r w:rsidRPr="002B5F64">
        <w:rPr>
          <w:rFonts w:ascii="Times New Roman" w:hAnsi="Times New Roman"/>
          <w:sz w:val="20"/>
          <w:szCs w:val="20"/>
          <w:lang w:val="en-US"/>
        </w:rPr>
        <w:t xml:space="preserve"> de</w:t>
      </w:r>
      <w:r w:rsidRPr="002B5F64">
        <w:rPr>
          <w:rFonts w:ascii="Times New Roman" w:hAnsi="Times New Roman"/>
          <w:sz w:val="20"/>
          <w:szCs w:val="20"/>
        </w:rPr>
        <w:t xml:space="preserve"> dizabilitati:</w:t>
      </w:r>
    </w:p>
    <w:p w:rsidR="00987BE0" w:rsidRPr="002B5F64" w:rsidRDefault="00987BE0" w:rsidP="002B5F64">
      <w:pPr>
        <w:pStyle w:val="ListParagraph"/>
        <w:numPr>
          <w:ilvl w:val="0"/>
          <w:numId w:val="16"/>
        </w:numPr>
        <w:spacing w:after="0" w:line="240" w:lineRule="auto"/>
        <w:jc w:val="both"/>
        <w:rPr>
          <w:rFonts w:ascii="Times New Roman" w:hAnsi="Times New Roman"/>
          <w:sz w:val="20"/>
          <w:szCs w:val="20"/>
        </w:rPr>
      </w:pPr>
      <w:r w:rsidRPr="002B5F64">
        <w:rPr>
          <w:rFonts w:ascii="Times New Roman" w:hAnsi="Times New Roman"/>
          <w:sz w:val="20"/>
          <w:szCs w:val="20"/>
        </w:rPr>
        <w:t>Particularităţile senzaţiilor, percepţiilor, reprezentărilor</w:t>
      </w:r>
    </w:p>
    <w:p w:rsidR="00987BE0" w:rsidRPr="002B5F64" w:rsidRDefault="00987BE0" w:rsidP="002B5F64">
      <w:pPr>
        <w:pStyle w:val="ListParagraph"/>
        <w:numPr>
          <w:ilvl w:val="0"/>
          <w:numId w:val="16"/>
        </w:numPr>
        <w:spacing w:after="0" w:line="240" w:lineRule="auto"/>
        <w:jc w:val="both"/>
        <w:rPr>
          <w:rFonts w:ascii="Times New Roman" w:hAnsi="Times New Roman"/>
          <w:sz w:val="20"/>
          <w:szCs w:val="20"/>
        </w:rPr>
      </w:pPr>
      <w:r w:rsidRPr="002B5F64">
        <w:rPr>
          <w:rFonts w:ascii="Times New Roman" w:hAnsi="Times New Roman"/>
          <w:sz w:val="20"/>
          <w:szCs w:val="20"/>
        </w:rPr>
        <w:t>Particularităţile gândirii, limbajului, memoriei, imaginaţiei, atenţiei</w:t>
      </w:r>
    </w:p>
    <w:p w:rsidR="00987BE0" w:rsidRPr="002B5F64" w:rsidRDefault="00987BE0" w:rsidP="002B5F64">
      <w:pPr>
        <w:pStyle w:val="ListParagraph"/>
        <w:numPr>
          <w:ilvl w:val="0"/>
          <w:numId w:val="16"/>
        </w:numPr>
        <w:spacing w:after="0" w:line="240" w:lineRule="auto"/>
        <w:jc w:val="both"/>
        <w:rPr>
          <w:rFonts w:ascii="Times New Roman" w:hAnsi="Times New Roman"/>
          <w:sz w:val="20"/>
          <w:szCs w:val="20"/>
        </w:rPr>
      </w:pPr>
      <w:r w:rsidRPr="002B5F64">
        <w:rPr>
          <w:rFonts w:ascii="Times New Roman" w:hAnsi="Times New Roman"/>
          <w:sz w:val="20"/>
          <w:szCs w:val="20"/>
        </w:rPr>
        <w:t>Particularităţi ale motivaţiei, afectivităţii, voinţei</w:t>
      </w:r>
    </w:p>
    <w:p w:rsidR="00987BE0" w:rsidRPr="002B5F64" w:rsidRDefault="00987BE0" w:rsidP="002B5F64">
      <w:pPr>
        <w:pStyle w:val="ListParagraph"/>
        <w:numPr>
          <w:ilvl w:val="0"/>
          <w:numId w:val="6"/>
        </w:numPr>
        <w:spacing w:after="0" w:line="240" w:lineRule="auto"/>
        <w:jc w:val="both"/>
        <w:rPr>
          <w:rFonts w:ascii="Times New Roman" w:hAnsi="Times New Roman"/>
          <w:sz w:val="20"/>
          <w:szCs w:val="20"/>
        </w:rPr>
      </w:pPr>
      <w:r w:rsidRPr="002B5F64">
        <w:rPr>
          <w:rFonts w:ascii="Times New Roman" w:hAnsi="Times New Roman"/>
          <w:sz w:val="20"/>
          <w:szCs w:val="20"/>
        </w:rPr>
        <w:t xml:space="preserve">Specificul invatarii de tip scolar şi a procesului terapeutic-recuperatoriu la elevii cu dizabilitati. </w:t>
      </w:r>
    </w:p>
    <w:p w:rsidR="00987BE0" w:rsidRPr="002B5F64" w:rsidRDefault="00987BE0" w:rsidP="002B5F64">
      <w:pPr>
        <w:numPr>
          <w:ilvl w:val="0"/>
          <w:numId w:val="6"/>
        </w:numPr>
        <w:spacing w:after="0" w:line="240" w:lineRule="auto"/>
        <w:jc w:val="both"/>
        <w:rPr>
          <w:rFonts w:ascii="Times New Roman" w:hAnsi="Times New Roman"/>
          <w:sz w:val="20"/>
          <w:szCs w:val="20"/>
        </w:rPr>
      </w:pPr>
      <w:r w:rsidRPr="002B5F64">
        <w:rPr>
          <w:rFonts w:ascii="Times New Roman" w:hAnsi="Times New Roman"/>
          <w:sz w:val="20"/>
          <w:szCs w:val="20"/>
        </w:rPr>
        <w:t xml:space="preserve">Individualizarea comunicării pe tipuri de dizabilitati. </w:t>
      </w:r>
    </w:p>
    <w:p w:rsidR="00987BE0" w:rsidRPr="002B5F64" w:rsidRDefault="00987BE0" w:rsidP="002B5F64">
      <w:pPr>
        <w:pStyle w:val="ListParagraph"/>
        <w:numPr>
          <w:ilvl w:val="0"/>
          <w:numId w:val="6"/>
        </w:numPr>
        <w:spacing w:after="0" w:line="240" w:lineRule="auto"/>
        <w:rPr>
          <w:rFonts w:ascii="Times New Roman" w:hAnsi="Times New Roman"/>
          <w:sz w:val="20"/>
          <w:szCs w:val="20"/>
        </w:rPr>
      </w:pPr>
      <w:r w:rsidRPr="002B5F64">
        <w:rPr>
          <w:rFonts w:ascii="Times New Roman" w:hAnsi="Times New Roman"/>
          <w:sz w:val="20"/>
          <w:szCs w:val="20"/>
        </w:rPr>
        <w:t>Structura şi formele de manifestare a  personalităţii copilului/elevului cu dizabilităţi.</w:t>
      </w:r>
    </w:p>
    <w:p w:rsidR="00987BE0" w:rsidRPr="002B5F64" w:rsidRDefault="00987BE0" w:rsidP="002B5F64">
      <w:pPr>
        <w:pStyle w:val="ListParagraph"/>
        <w:numPr>
          <w:ilvl w:val="0"/>
          <w:numId w:val="6"/>
        </w:numPr>
        <w:spacing w:after="0" w:line="240" w:lineRule="auto"/>
        <w:jc w:val="both"/>
        <w:rPr>
          <w:rFonts w:ascii="Times New Roman" w:hAnsi="Times New Roman"/>
          <w:sz w:val="20"/>
          <w:szCs w:val="20"/>
        </w:rPr>
      </w:pPr>
      <w:r w:rsidRPr="002B5F64">
        <w:rPr>
          <w:rFonts w:ascii="Times New Roman" w:hAnsi="Times New Roman"/>
          <w:sz w:val="20"/>
          <w:szCs w:val="20"/>
        </w:rPr>
        <w:t>Specificul vietii sociale a copiilor</w:t>
      </w:r>
      <w:r w:rsidRPr="002B5F64">
        <w:rPr>
          <w:rFonts w:ascii="Times New Roman" w:hAnsi="Times New Roman"/>
          <w:sz w:val="20"/>
          <w:szCs w:val="20"/>
          <w:lang w:val="en-US"/>
        </w:rPr>
        <w:t>/</w:t>
      </w:r>
      <w:proofErr w:type="spellStart"/>
      <w:r w:rsidRPr="002B5F64">
        <w:rPr>
          <w:rFonts w:ascii="Times New Roman" w:hAnsi="Times New Roman"/>
          <w:sz w:val="20"/>
          <w:szCs w:val="20"/>
          <w:lang w:val="en-US"/>
        </w:rPr>
        <w:t>elevilor</w:t>
      </w:r>
      <w:proofErr w:type="spellEnd"/>
      <w:r w:rsidRPr="002B5F64">
        <w:rPr>
          <w:rFonts w:ascii="Times New Roman" w:hAnsi="Times New Roman"/>
          <w:sz w:val="20"/>
          <w:szCs w:val="20"/>
          <w:lang w:val="en-US"/>
        </w:rPr>
        <w:t xml:space="preserve"> cu </w:t>
      </w:r>
      <w:proofErr w:type="spellStart"/>
      <w:r w:rsidRPr="002B5F64">
        <w:rPr>
          <w:rFonts w:ascii="Times New Roman" w:hAnsi="Times New Roman"/>
          <w:sz w:val="20"/>
          <w:szCs w:val="20"/>
          <w:lang w:val="en-US"/>
        </w:rPr>
        <w:t>diferite</w:t>
      </w:r>
      <w:proofErr w:type="spellEnd"/>
      <w:r w:rsidRPr="002B5F64">
        <w:rPr>
          <w:rFonts w:ascii="Times New Roman" w:hAnsi="Times New Roman"/>
          <w:sz w:val="20"/>
          <w:szCs w:val="20"/>
          <w:lang w:val="en-US"/>
        </w:rPr>
        <w:t xml:space="preserve"> </w:t>
      </w:r>
      <w:proofErr w:type="spellStart"/>
      <w:r w:rsidRPr="002B5F64">
        <w:rPr>
          <w:rFonts w:ascii="Times New Roman" w:hAnsi="Times New Roman"/>
          <w:sz w:val="20"/>
          <w:szCs w:val="20"/>
          <w:lang w:val="en-US"/>
        </w:rPr>
        <w:t>tipuri</w:t>
      </w:r>
      <w:proofErr w:type="spellEnd"/>
      <w:r w:rsidRPr="002B5F64">
        <w:rPr>
          <w:rFonts w:ascii="Times New Roman" w:hAnsi="Times New Roman"/>
          <w:sz w:val="20"/>
          <w:szCs w:val="20"/>
          <w:lang w:val="en-US"/>
        </w:rPr>
        <w:t xml:space="preserve"> de</w:t>
      </w:r>
      <w:r w:rsidRPr="002B5F64">
        <w:rPr>
          <w:rFonts w:ascii="Times New Roman" w:hAnsi="Times New Roman"/>
          <w:sz w:val="20"/>
          <w:szCs w:val="20"/>
        </w:rPr>
        <w:t xml:space="preserve"> dizabilităţi. Consecinţe ale manifestării deficienţei în procesul de dezvoltare, adaptare, integrare socială a acestora. </w:t>
      </w:r>
    </w:p>
    <w:p w:rsidR="00987BE0" w:rsidRPr="002B5F64" w:rsidRDefault="00987BE0" w:rsidP="002B5F64">
      <w:pPr>
        <w:pStyle w:val="ListParagraph"/>
        <w:numPr>
          <w:ilvl w:val="0"/>
          <w:numId w:val="6"/>
        </w:numPr>
        <w:spacing w:after="0" w:line="240" w:lineRule="auto"/>
        <w:jc w:val="both"/>
        <w:rPr>
          <w:rFonts w:ascii="Times New Roman" w:hAnsi="Times New Roman"/>
          <w:sz w:val="20"/>
          <w:szCs w:val="20"/>
        </w:rPr>
      </w:pPr>
      <w:r w:rsidRPr="002B5F64">
        <w:rPr>
          <w:rFonts w:ascii="Times New Roman" w:hAnsi="Times New Roman"/>
          <w:sz w:val="20"/>
          <w:szCs w:val="20"/>
        </w:rPr>
        <w:t>Simptomatologie si structură in sindroamele diferitelor categorii de dizabilităţi.</w:t>
      </w:r>
    </w:p>
    <w:p w:rsidR="00987BE0" w:rsidRPr="002B5F64" w:rsidRDefault="00987BE0" w:rsidP="002B5F64">
      <w:pPr>
        <w:spacing w:after="0" w:line="240" w:lineRule="auto"/>
        <w:jc w:val="center"/>
        <w:rPr>
          <w:rFonts w:ascii="Times New Roman" w:hAnsi="Times New Roman"/>
          <w:b/>
          <w:sz w:val="20"/>
          <w:szCs w:val="20"/>
        </w:rPr>
      </w:pPr>
    </w:p>
    <w:p w:rsidR="00987BE0" w:rsidRPr="002B5F64" w:rsidRDefault="00987BE0" w:rsidP="002B5F64">
      <w:pPr>
        <w:numPr>
          <w:ilvl w:val="0"/>
          <w:numId w:val="7"/>
        </w:numPr>
        <w:tabs>
          <w:tab w:val="clear" w:pos="900"/>
          <w:tab w:val="num" w:pos="540"/>
        </w:tabs>
        <w:spacing w:after="0" w:line="240" w:lineRule="auto"/>
        <w:ind w:left="540"/>
        <w:jc w:val="both"/>
        <w:rPr>
          <w:rFonts w:ascii="Times New Roman" w:hAnsi="Times New Roman"/>
          <w:b/>
          <w:sz w:val="20"/>
          <w:szCs w:val="20"/>
        </w:rPr>
      </w:pPr>
      <w:r w:rsidRPr="002B5F64">
        <w:rPr>
          <w:rFonts w:ascii="Times New Roman" w:hAnsi="Times New Roman"/>
          <w:b/>
          <w:sz w:val="20"/>
          <w:szCs w:val="20"/>
        </w:rPr>
        <w:t>TULBURĂRILE DE LIMBAJ. FORME DE MANIFESTARE A TULBURĂRILOR DE LIMBAJ ŞI TERAPIA LIMBAJULUI.</w:t>
      </w:r>
    </w:p>
    <w:p w:rsidR="00987BE0" w:rsidRPr="002B5F64" w:rsidRDefault="00987BE0" w:rsidP="002B5F64">
      <w:pPr>
        <w:numPr>
          <w:ilvl w:val="0"/>
          <w:numId w:val="8"/>
        </w:numPr>
        <w:spacing w:after="0" w:line="240" w:lineRule="auto"/>
        <w:ind w:left="720"/>
        <w:jc w:val="both"/>
        <w:rPr>
          <w:rFonts w:ascii="Times New Roman" w:hAnsi="Times New Roman"/>
          <w:sz w:val="20"/>
          <w:szCs w:val="20"/>
        </w:rPr>
      </w:pPr>
      <w:r w:rsidRPr="002B5F64">
        <w:rPr>
          <w:rFonts w:ascii="Times New Roman" w:hAnsi="Times New Roman"/>
          <w:sz w:val="20"/>
          <w:szCs w:val="20"/>
        </w:rPr>
        <w:t>Tulburari de pronuntie sau de articulatie.</w:t>
      </w:r>
    </w:p>
    <w:p w:rsidR="00987BE0" w:rsidRPr="002B5F64" w:rsidRDefault="00987BE0" w:rsidP="002B5F64">
      <w:pPr>
        <w:numPr>
          <w:ilvl w:val="0"/>
          <w:numId w:val="8"/>
        </w:numPr>
        <w:tabs>
          <w:tab w:val="num" w:pos="1637"/>
        </w:tabs>
        <w:spacing w:after="0" w:line="240" w:lineRule="auto"/>
        <w:ind w:left="720"/>
        <w:jc w:val="both"/>
        <w:rPr>
          <w:rFonts w:ascii="Times New Roman" w:hAnsi="Times New Roman"/>
          <w:sz w:val="20"/>
          <w:szCs w:val="20"/>
        </w:rPr>
      </w:pPr>
      <w:r w:rsidRPr="002B5F64">
        <w:rPr>
          <w:rFonts w:ascii="Times New Roman" w:hAnsi="Times New Roman"/>
          <w:sz w:val="20"/>
          <w:szCs w:val="20"/>
        </w:rPr>
        <w:t>Tulburările de ritm şi fluenţă a vorbirii.</w:t>
      </w:r>
    </w:p>
    <w:p w:rsidR="00987BE0" w:rsidRPr="002B5F64" w:rsidRDefault="00987BE0" w:rsidP="002B5F64">
      <w:pPr>
        <w:numPr>
          <w:ilvl w:val="0"/>
          <w:numId w:val="8"/>
        </w:numPr>
        <w:tabs>
          <w:tab w:val="num" w:pos="1637"/>
        </w:tabs>
        <w:spacing w:after="0" w:line="240" w:lineRule="auto"/>
        <w:ind w:left="720"/>
        <w:jc w:val="both"/>
        <w:rPr>
          <w:rFonts w:ascii="Times New Roman" w:hAnsi="Times New Roman"/>
          <w:sz w:val="20"/>
          <w:szCs w:val="20"/>
        </w:rPr>
      </w:pPr>
      <w:r w:rsidRPr="002B5F64">
        <w:rPr>
          <w:rFonts w:ascii="Times New Roman" w:hAnsi="Times New Roman"/>
          <w:sz w:val="20"/>
          <w:szCs w:val="20"/>
        </w:rPr>
        <w:t>Tulburări ale limbajului oral şi scris.</w:t>
      </w:r>
    </w:p>
    <w:p w:rsidR="00987BE0" w:rsidRPr="002B5F64" w:rsidRDefault="00987BE0" w:rsidP="002B5F64">
      <w:pPr>
        <w:numPr>
          <w:ilvl w:val="0"/>
          <w:numId w:val="8"/>
        </w:numPr>
        <w:tabs>
          <w:tab w:val="num" w:pos="1637"/>
        </w:tabs>
        <w:spacing w:after="0" w:line="240" w:lineRule="auto"/>
        <w:ind w:left="720"/>
        <w:jc w:val="both"/>
        <w:rPr>
          <w:rFonts w:ascii="Times New Roman" w:hAnsi="Times New Roman"/>
          <w:sz w:val="20"/>
          <w:szCs w:val="20"/>
        </w:rPr>
      </w:pPr>
      <w:r w:rsidRPr="002B5F64">
        <w:rPr>
          <w:rFonts w:ascii="Times New Roman" w:hAnsi="Times New Roman"/>
          <w:sz w:val="20"/>
          <w:szCs w:val="20"/>
        </w:rPr>
        <w:t>Caracteristicile tulburărilor de limbaj la copilul/elevul cu CES.</w:t>
      </w:r>
    </w:p>
    <w:p w:rsidR="00987BE0" w:rsidRPr="002B5F64" w:rsidRDefault="00987BE0" w:rsidP="002B5F64">
      <w:pPr>
        <w:numPr>
          <w:ilvl w:val="0"/>
          <w:numId w:val="8"/>
        </w:numPr>
        <w:tabs>
          <w:tab w:val="num" w:pos="1440"/>
        </w:tabs>
        <w:spacing w:after="0" w:line="240" w:lineRule="auto"/>
        <w:ind w:left="720"/>
        <w:jc w:val="both"/>
        <w:rPr>
          <w:rFonts w:ascii="Times New Roman" w:hAnsi="Times New Roman"/>
          <w:sz w:val="20"/>
          <w:szCs w:val="20"/>
        </w:rPr>
      </w:pPr>
      <w:r w:rsidRPr="002B5F64">
        <w:rPr>
          <w:rFonts w:ascii="Times New Roman" w:hAnsi="Times New Roman"/>
          <w:sz w:val="20"/>
          <w:szCs w:val="20"/>
        </w:rPr>
        <w:t>Terapii specifice de compensare şi învăţare a limbajului: terapia tulburărilor de limbaj, demutizarea, audiologia educaţională şi tehnologică, educaţia vizual-perceptivă, orientarea spaţială şi mobilitatea, psihoterapia comportamentală.</w:t>
      </w:r>
    </w:p>
    <w:p w:rsidR="00987BE0" w:rsidRPr="002B5F64" w:rsidRDefault="00987BE0" w:rsidP="002B5F64">
      <w:pPr>
        <w:spacing w:after="0" w:line="240" w:lineRule="auto"/>
        <w:jc w:val="center"/>
        <w:rPr>
          <w:rFonts w:ascii="Times New Roman" w:hAnsi="Times New Roman"/>
          <w:b/>
          <w:sz w:val="20"/>
          <w:szCs w:val="20"/>
        </w:rPr>
      </w:pPr>
    </w:p>
    <w:p w:rsidR="00987BE0" w:rsidRPr="002B5F64" w:rsidRDefault="00987BE0" w:rsidP="002B5F64">
      <w:pPr>
        <w:pStyle w:val="ListParagraph"/>
        <w:numPr>
          <w:ilvl w:val="0"/>
          <w:numId w:val="7"/>
        </w:numPr>
        <w:spacing w:after="0" w:line="240" w:lineRule="auto"/>
        <w:ind w:hanging="333"/>
        <w:jc w:val="both"/>
        <w:rPr>
          <w:rFonts w:ascii="Times New Roman" w:hAnsi="Times New Roman"/>
          <w:b/>
          <w:sz w:val="20"/>
          <w:szCs w:val="20"/>
        </w:rPr>
      </w:pPr>
      <w:r w:rsidRPr="002B5F64">
        <w:rPr>
          <w:rFonts w:ascii="Times New Roman" w:hAnsi="Times New Roman"/>
          <w:b/>
          <w:sz w:val="20"/>
          <w:szCs w:val="20"/>
        </w:rPr>
        <w:t>SPECIFICUL ACTIVITĂŢILOR EDUCAŢIONAL-TERAPEUTICE IN PSIHOPEDAGOGIA SPECIALA</w:t>
      </w:r>
    </w:p>
    <w:p w:rsidR="00987BE0" w:rsidRPr="002B5F64" w:rsidRDefault="00987BE0" w:rsidP="002B5F64">
      <w:pPr>
        <w:pStyle w:val="ListParagraph"/>
        <w:numPr>
          <w:ilvl w:val="1"/>
          <w:numId w:val="8"/>
        </w:numPr>
        <w:tabs>
          <w:tab w:val="clear" w:pos="1800"/>
          <w:tab w:val="num" w:pos="709"/>
        </w:tabs>
        <w:spacing w:after="0" w:line="240" w:lineRule="auto"/>
        <w:ind w:hanging="1516"/>
        <w:jc w:val="both"/>
        <w:rPr>
          <w:rFonts w:ascii="Times New Roman" w:hAnsi="Times New Roman"/>
          <w:i/>
          <w:sz w:val="20"/>
          <w:szCs w:val="20"/>
        </w:rPr>
      </w:pPr>
      <w:r w:rsidRPr="002B5F64">
        <w:rPr>
          <w:rFonts w:ascii="Times New Roman" w:hAnsi="Times New Roman"/>
          <w:i/>
          <w:sz w:val="20"/>
          <w:szCs w:val="20"/>
        </w:rPr>
        <w:t>Stimulare cognitivă</w:t>
      </w:r>
    </w:p>
    <w:p w:rsidR="00987BE0" w:rsidRPr="002B5F64" w:rsidRDefault="00987BE0" w:rsidP="002B5F64">
      <w:pPr>
        <w:numPr>
          <w:ilvl w:val="0"/>
          <w:numId w:val="9"/>
        </w:numPr>
        <w:spacing w:after="0" w:line="240" w:lineRule="auto"/>
        <w:jc w:val="both"/>
        <w:rPr>
          <w:rFonts w:ascii="Times New Roman" w:hAnsi="Times New Roman"/>
          <w:color w:val="000000"/>
          <w:sz w:val="20"/>
          <w:szCs w:val="20"/>
        </w:rPr>
      </w:pPr>
      <w:r w:rsidRPr="002B5F64">
        <w:rPr>
          <w:rFonts w:ascii="Times New Roman" w:hAnsi="Times New Roman"/>
          <w:color w:val="000000"/>
          <w:sz w:val="20"/>
          <w:szCs w:val="20"/>
        </w:rPr>
        <w:t>Rolul activităţilor cognitive în educaţia specială a copiilor/elevilor cu CES.</w:t>
      </w:r>
    </w:p>
    <w:p w:rsidR="00987BE0" w:rsidRPr="002B5F64" w:rsidRDefault="00987BE0" w:rsidP="002B5F64">
      <w:pPr>
        <w:numPr>
          <w:ilvl w:val="0"/>
          <w:numId w:val="9"/>
        </w:numPr>
        <w:spacing w:after="0" w:line="240" w:lineRule="auto"/>
        <w:jc w:val="both"/>
        <w:rPr>
          <w:rFonts w:ascii="Times New Roman" w:hAnsi="Times New Roman"/>
          <w:color w:val="000000"/>
          <w:sz w:val="20"/>
          <w:szCs w:val="20"/>
        </w:rPr>
      </w:pPr>
      <w:r w:rsidRPr="002B5F64">
        <w:rPr>
          <w:rFonts w:ascii="Times New Roman" w:hAnsi="Times New Roman"/>
          <w:color w:val="000000"/>
          <w:sz w:val="20"/>
          <w:szCs w:val="20"/>
        </w:rPr>
        <w:t>Continutul activitatilor cognitive</w:t>
      </w:r>
    </w:p>
    <w:p w:rsidR="00987BE0" w:rsidRPr="002B5F64" w:rsidRDefault="00987BE0" w:rsidP="002B5F64">
      <w:pPr>
        <w:pStyle w:val="ListParagraph"/>
        <w:numPr>
          <w:ilvl w:val="1"/>
          <w:numId w:val="8"/>
        </w:numPr>
        <w:tabs>
          <w:tab w:val="clear" w:pos="1800"/>
          <w:tab w:val="num" w:pos="709"/>
        </w:tabs>
        <w:spacing w:after="0" w:line="240" w:lineRule="auto"/>
        <w:ind w:hanging="1516"/>
        <w:jc w:val="both"/>
        <w:rPr>
          <w:rFonts w:ascii="Times New Roman" w:hAnsi="Times New Roman"/>
          <w:i/>
          <w:sz w:val="20"/>
          <w:szCs w:val="20"/>
        </w:rPr>
      </w:pPr>
      <w:r w:rsidRPr="002B5F64">
        <w:rPr>
          <w:rFonts w:ascii="Times New Roman" w:hAnsi="Times New Roman"/>
          <w:i/>
          <w:sz w:val="20"/>
          <w:szCs w:val="20"/>
        </w:rPr>
        <w:lastRenderedPageBreak/>
        <w:t>Terapia ocupaţională</w:t>
      </w:r>
    </w:p>
    <w:p w:rsidR="00987BE0" w:rsidRPr="002B5F64" w:rsidRDefault="00987BE0" w:rsidP="002B5F64">
      <w:pPr>
        <w:numPr>
          <w:ilvl w:val="0"/>
          <w:numId w:val="10"/>
        </w:numPr>
        <w:spacing w:after="0" w:line="240" w:lineRule="auto"/>
        <w:jc w:val="both"/>
        <w:rPr>
          <w:rFonts w:ascii="Times New Roman" w:hAnsi="Times New Roman"/>
          <w:color w:val="000000"/>
          <w:sz w:val="20"/>
          <w:szCs w:val="20"/>
        </w:rPr>
      </w:pPr>
      <w:r w:rsidRPr="002B5F64">
        <w:rPr>
          <w:rFonts w:ascii="Times New Roman" w:hAnsi="Times New Roman"/>
          <w:color w:val="000000"/>
          <w:sz w:val="20"/>
          <w:szCs w:val="20"/>
        </w:rPr>
        <w:t>Rolul şi funcţiile terapiei ocupaţionale.</w:t>
      </w:r>
    </w:p>
    <w:p w:rsidR="00987BE0" w:rsidRPr="002B5F64" w:rsidRDefault="00987BE0" w:rsidP="002B5F64">
      <w:pPr>
        <w:numPr>
          <w:ilvl w:val="0"/>
          <w:numId w:val="10"/>
        </w:numPr>
        <w:spacing w:after="0" w:line="240" w:lineRule="auto"/>
        <w:jc w:val="both"/>
        <w:rPr>
          <w:rFonts w:ascii="Times New Roman" w:hAnsi="Times New Roman"/>
          <w:color w:val="000000"/>
          <w:sz w:val="20"/>
          <w:szCs w:val="20"/>
        </w:rPr>
      </w:pPr>
      <w:r w:rsidRPr="002B5F64">
        <w:rPr>
          <w:rFonts w:ascii="Times New Roman" w:hAnsi="Times New Roman"/>
          <w:color w:val="000000"/>
          <w:sz w:val="20"/>
          <w:szCs w:val="20"/>
        </w:rPr>
        <w:t xml:space="preserve">Desfăşurarea procesului de terapie ocupaţională. </w:t>
      </w:r>
    </w:p>
    <w:p w:rsidR="00987BE0" w:rsidRPr="002B5F64" w:rsidRDefault="00987BE0" w:rsidP="002B5F64">
      <w:pPr>
        <w:pStyle w:val="ListParagraph"/>
        <w:widowControl w:val="0"/>
        <w:numPr>
          <w:ilvl w:val="1"/>
          <w:numId w:val="8"/>
        </w:numPr>
        <w:tabs>
          <w:tab w:val="clear" w:pos="1800"/>
          <w:tab w:val="num" w:pos="709"/>
        </w:tabs>
        <w:overflowPunct w:val="0"/>
        <w:autoSpaceDE w:val="0"/>
        <w:autoSpaceDN w:val="0"/>
        <w:adjustRightInd w:val="0"/>
        <w:spacing w:after="0" w:line="240" w:lineRule="auto"/>
        <w:ind w:hanging="1516"/>
        <w:rPr>
          <w:rFonts w:ascii="Times New Roman" w:hAnsi="Times New Roman"/>
          <w:i/>
          <w:iCs/>
          <w:sz w:val="20"/>
          <w:szCs w:val="20"/>
        </w:rPr>
      </w:pPr>
      <w:r w:rsidRPr="002B5F64">
        <w:rPr>
          <w:rFonts w:ascii="Times New Roman" w:hAnsi="Times New Roman"/>
          <w:i/>
          <w:iCs/>
          <w:sz w:val="20"/>
          <w:szCs w:val="20"/>
        </w:rPr>
        <w:t>Ludoterapia</w:t>
      </w:r>
    </w:p>
    <w:p w:rsidR="00987BE0" w:rsidRPr="002B5F64" w:rsidRDefault="00987BE0" w:rsidP="002B5F64">
      <w:pPr>
        <w:pStyle w:val="ListParagraph"/>
        <w:widowControl w:val="0"/>
        <w:numPr>
          <w:ilvl w:val="0"/>
          <w:numId w:val="11"/>
        </w:numPr>
        <w:tabs>
          <w:tab w:val="left" w:pos="993"/>
        </w:tabs>
        <w:overflowPunct w:val="0"/>
        <w:autoSpaceDE w:val="0"/>
        <w:autoSpaceDN w:val="0"/>
        <w:adjustRightInd w:val="0"/>
        <w:spacing w:after="0" w:line="240" w:lineRule="auto"/>
        <w:ind w:left="709" w:right="160" w:firstLine="0"/>
        <w:jc w:val="both"/>
        <w:rPr>
          <w:rFonts w:ascii="Times New Roman" w:hAnsi="Times New Roman"/>
          <w:iCs/>
          <w:sz w:val="20"/>
          <w:szCs w:val="20"/>
        </w:rPr>
      </w:pPr>
      <w:r w:rsidRPr="002B5F64">
        <w:rPr>
          <w:rFonts w:ascii="Times New Roman" w:hAnsi="Times New Roman"/>
          <w:iCs/>
          <w:sz w:val="20"/>
          <w:szCs w:val="20"/>
        </w:rPr>
        <w:t>Jocul ca proces de învatare și terapie recuperatorie</w:t>
      </w:r>
    </w:p>
    <w:p w:rsidR="00987BE0" w:rsidRPr="002B5F64" w:rsidRDefault="00987BE0" w:rsidP="002B5F64">
      <w:pPr>
        <w:pStyle w:val="ListParagraph"/>
        <w:widowControl w:val="0"/>
        <w:numPr>
          <w:ilvl w:val="0"/>
          <w:numId w:val="11"/>
        </w:numPr>
        <w:tabs>
          <w:tab w:val="left" w:pos="993"/>
        </w:tabs>
        <w:overflowPunct w:val="0"/>
        <w:autoSpaceDE w:val="0"/>
        <w:autoSpaceDN w:val="0"/>
        <w:adjustRightInd w:val="0"/>
        <w:spacing w:after="0" w:line="240" w:lineRule="auto"/>
        <w:ind w:left="709" w:right="160" w:firstLine="0"/>
        <w:jc w:val="both"/>
        <w:rPr>
          <w:rFonts w:ascii="Times New Roman" w:hAnsi="Times New Roman"/>
          <w:iCs/>
          <w:sz w:val="20"/>
          <w:szCs w:val="20"/>
        </w:rPr>
      </w:pPr>
      <w:r w:rsidRPr="002B5F64">
        <w:rPr>
          <w:rFonts w:ascii="Times New Roman" w:hAnsi="Times New Roman"/>
          <w:iCs/>
          <w:sz w:val="20"/>
          <w:szCs w:val="20"/>
        </w:rPr>
        <w:t>Ludoterapia în cadrul acțiunii de terapie complexă recuperatorie integrată</w:t>
      </w:r>
    </w:p>
    <w:p w:rsidR="00987BE0" w:rsidRPr="002B5F64" w:rsidRDefault="00987BE0" w:rsidP="002B5F64">
      <w:pPr>
        <w:pStyle w:val="ListParagraph"/>
        <w:widowControl w:val="0"/>
        <w:numPr>
          <w:ilvl w:val="0"/>
          <w:numId w:val="11"/>
        </w:numPr>
        <w:tabs>
          <w:tab w:val="left" w:pos="993"/>
        </w:tabs>
        <w:overflowPunct w:val="0"/>
        <w:autoSpaceDE w:val="0"/>
        <w:autoSpaceDN w:val="0"/>
        <w:adjustRightInd w:val="0"/>
        <w:spacing w:after="0" w:line="240" w:lineRule="auto"/>
        <w:ind w:left="709" w:right="160" w:firstLine="0"/>
        <w:jc w:val="both"/>
        <w:rPr>
          <w:rFonts w:ascii="Times New Roman" w:hAnsi="Times New Roman"/>
          <w:iCs/>
          <w:sz w:val="20"/>
          <w:szCs w:val="20"/>
        </w:rPr>
      </w:pPr>
      <w:r w:rsidRPr="002B5F64">
        <w:rPr>
          <w:rFonts w:ascii="Times New Roman" w:hAnsi="Times New Roman"/>
          <w:sz w:val="20"/>
          <w:szCs w:val="20"/>
        </w:rPr>
        <w:t>Jocuri didactice şi activităţi de loisir realizate cu copiii/elevii cu CES în activitatea de învăţare şi în terapia educaţională integrată.</w:t>
      </w:r>
    </w:p>
    <w:p w:rsidR="00987BE0" w:rsidRPr="002B5F64" w:rsidRDefault="00987BE0" w:rsidP="002B5F64">
      <w:pPr>
        <w:pStyle w:val="ListParagraph"/>
        <w:numPr>
          <w:ilvl w:val="1"/>
          <w:numId w:val="8"/>
        </w:numPr>
        <w:tabs>
          <w:tab w:val="clear" w:pos="1800"/>
          <w:tab w:val="num" w:pos="709"/>
        </w:tabs>
        <w:spacing w:after="0" w:line="240" w:lineRule="auto"/>
        <w:ind w:hanging="1516"/>
        <w:rPr>
          <w:rFonts w:ascii="Times New Roman" w:hAnsi="Times New Roman"/>
          <w:i/>
          <w:sz w:val="20"/>
          <w:szCs w:val="20"/>
        </w:rPr>
      </w:pPr>
      <w:r w:rsidRPr="002B5F64">
        <w:rPr>
          <w:rFonts w:ascii="Times New Roman" w:hAnsi="Times New Roman"/>
          <w:i/>
          <w:sz w:val="20"/>
          <w:szCs w:val="20"/>
        </w:rPr>
        <w:t>Terapia psihomotricităţii şi abilitarea manuală</w:t>
      </w:r>
    </w:p>
    <w:p w:rsidR="00987BE0" w:rsidRPr="002B5F64" w:rsidRDefault="00987BE0" w:rsidP="002B5F64">
      <w:pPr>
        <w:pStyle w:val="ListParagraph"/>
        <w:numPr>
          <w:ilvl w:val="0"/>
          <w:numId w:val="12"/>
        </w:numPr>
        <w:spacing w:after="0" w:line="240" w:lineRule="auto"/>
        <w:jc w:val="both"/>
        <w:rPr>
          <w:rFonts w:ascii="Times New Roman" w:hAnsi="Times New Roman"/>
          <w:sz w:val="20"/>
          <w:szCs w:val="20"/>
        </w:rPr>
      </w:pPr>
      <w:r w:rsidRPr="002B5F64">
        <w:rPr>
          <w:rFonts w:ascii="Times New Roman" w:hAnsi="Times New Roman"/>
          <w:sz w:val="20"/>
          <w:szCs w:val="20"/>
        </w:rPr>
        <w:t>Structura psihomotricităţii. Obiective educational-terapeutice ale psihomotricitatii şi instrumente de evaluare.</w:t>
      </w:r>
    </w:p>
    <w:p w:rsidR="00987BE0" w:rsidRPr="002B5F64" w:rsidRDefault="00987BE0" w:rsidP="002B5F64">
      <w:pPr>
        <w:numPr>
          <w:ilvl w:val="0"/>
          <w:numId w:val="12"/>
        </w:numPr>
        <w:spacing w:after="0" w:line="240" w:lineRule="auto"/>
        <w:ind w:left="1152" w:hanging="446"/>
        <w:jc w:val="both"/>
        <w:rPr>
          <w:rFonts w:ascii="Times New Roman" w:hAnsi="Times New Roman"/>
          <w:sz w:val="20"/>
          <w:szCs w:val="20"/>
        </w:rPr>
      </w:pPr>
      <w:r w:rsidRPr="002B5F64">
        <w:rPr>
          <w:rFonts w:ascii="Times New Roman" w:hAnsi="Times New Roman"/>
          <w:sz w:val="20"/>
          <w:szCs w:val="20"/>
        </w:rPr>
        <w:t>Conţinutul, obiectivele şi modalităţile de evaluare a activitaţilor de abilitare manuală.</w:t>
      </w:r>
    </w:p>
    <w:p w:rsidR="00987BE0" w:rsidRPr="002B5F64" w:rsidRDefault="00987BE0" w:rsidP="002B5F64">
      <w:pPr>
        <w:pStyle w:val="ListParagraph"/>
        <w:widowControl w:val="0"/>
        <w:numPr>
          <w:ilvl w:val="1"/>
          <w:numId w:val="8"/>
        </w:numPr>
        <w:tabs>
          <w:tab w:val="clear" w:pos="1800"/>
          <w:tab w:val="num" w:pos="709"/>
        </w:tabs>
        <w:overflowPunct w:val="0"/>
        <w:autoSpaceDE w:val="0"/>
        <w:autoSpaceDN w:val="0"/>
        <w:adjustRightInd w:val="0"/>
        <w:spacing w:after="0" w:line="240" w:lineRule="auto"/>
        <w:ind w:hanging="1516"/>
        <w:rPr>
          <w:rFonts w:ascii="Times New Roman" w:hAnsi="Times New Roman"/>
          <w:i/>
          <w:iCs/>
          <w:sz w:val="20"/>
          <w:szCs w:val="20"/>
        </w:rPr>
      </w:pPr>
      <w:r w:rsidRPr="002B5F64">
        <w:rPr>
          <w:rFonts w:ascii="Times New Roman" w:hAnsi="Times New Roman"/>
          <w:i/>
          <w:iCs/>
          <w:sz w:val="20"/>
          <w:szCs w:val="20"/>
        </w:rPr>
        <w:t>Formarea autonomiei personale și sociale</w:t>
      </w:r>
    </w:p>
    <w:p w:rsidR="00987BE0" w:rsidRPr="002B5F64" w:rsidRDefault="00987BE0" w:rsidP="002B5F64">
      <w:pPr>
        <w:pStyle w:val="ListParagraph"/>
        <w:widowControl w:val="0"/>
        <w:numPr>
          <w:ilvl w:val="0"/>
          <w:numId w:val="13"/>
        </w:numPr>
        <w:overflowPunct w:val="0"/>
        <w:autoSpaceDE w:val="0"/>
        <w:autoSpaceDN w:val="0"/>
        <w:adjustRightInd w:val="0"/>
        <w:spacing w:after="0" w:line="240" w:lineRule="auto"/>
        <w:rPr>
          <w:rFonts w:ascii="Times New Roman" w:hAnsi="Times New Roman"/>
          <w:sz w:val="20"/>
          <w:szCs w:val="20"/>
        </w:rPr>
      </w:pPr>
      <w:r w:rsidRPr="002B5F64">
        <w:rPr>
          <w:rFonts w:ascii="Times New Roman" w:hAnsi="Times New Roman"/>
          <w:sz w:val="20"/>
          <w:szCs w:val="20"/>
        </w:rPr>
        <w:t>Autonomia personală şi socială şi integrarea în comunitate.</w:t>
      </w:r>
    </w:p>
    <w:p w:rsidR="00987BE0" w:rsidRPr="002B5F64" w:rsidRDefault="00987BE0" w:rsidP="002B5F64">
      <w:pPr>
        <w:pStyle w:val="ListParagraph"/>
        <w:widowControl w:val="0"/>
        <w:numPr>
          <w:ilvl w:val="0"/>
          <w:numId w:val="13"/>
        </w:numPr>
        <w:overflowPunct w:val="0"/>
        <w:autoSpaceDE w:val="0"/>
        <w:autoSpaceDN w:val="0"/>
        <w:adjustRightInd w:val="0"/>
        <w:spacing w:after="0" w:line="240" w:lineRule="auto"/>
        <w:rPr>
          <w:rFonts w:ascii="Times New Roman" w:hAnsi="Times New Roman"/>
          <w:sz w:val="20"/>
          <w:szCs w:val="20"/>
        </w:rPr>
      </w:pPr>
      <w:r w:rsidRPr="002B5F64">
        <w:rPr>
          <w:rFonts w:ascii="Times New Roman" w:hAnsi="Times New Roman"/>
          <w:sz w:val="20"/>
          <w:szCs w:val="20"/>
        </w:rPr>
        <w:t>Formarea autonomiei personale și sociale. Obiective si structuri de activităţi educaţional-terapeutice.</w:t>
      </w:r>
    </w:p>
    <w:p w:rsidR="00987BE0" w:rsidRPr="002B5F64" w:rsidRDefault="00987BE0" w:rsidP="002B5F64">
      <w:pPr>
        <w:pStyle w:val="ListParagraph"/>
        <w:widowControl w:val="0"/>
        <w:overflowPunct w:val="0"/>
        <w:autoSpaceDE w:val="0"/>
        <w:autoSpaceDN w:val="0"/>
        <w:adjustRightInd w:val="0"/>
        <w:spacing w:after="0" w:line="240" w:lineRule="auto"/>
        <w:ind w:left="1004"/>
        <w:rPr>
          <w:rFonts w:ascii="Times New Roman" w:hAnsi="Times New Roman"/>
          <w:sz w:val="20"/>
          <w:szCs w:val="20"/>
        </w:rPr>
      </w:pPr>
    </w:p>
    <w:p w:rsidR="00987BE0" w:rsidRPr="002B5F64" w:rsidRDefault="00987BE0" w:rsidP="002B5F64">
      <w:pPr>
        <w:pStyle w:val="ListParagraph"/>
        <w:numPr>
          <w:ilvl w:val="0"/>
          <w:numId w:val="7"/>
        </w:numPr>
        <w:spacing w:after="0" w:line="240" w:lineRule="auto"/>
        <w:rPr>
          <w:rFonts w:ascii="Times New Roman" w:hAnsi="Times New Roman"/>
          <w:b/>
          <w:color w:val="000000"/>
          <w:sz w:val="20"/>
          <w:szCs w:val="20"/>
        </w:rPr>
      </w:pPr>
      <w:r w:rsidRPr="002B5F64">
        <w:rPr>
          <w:rFonts w:ascii="Times New Roman" w:hAnsi="Times New Roman"/>
          <w:b/>
          <w:color w:val="000000"/>
          <w:sz w:val="20"/>
          <w:szCs w:val="20"/>
        </w:rPr>
        <w:t>PSIHOPEDAGOGIA INTEGRARII  COPIILOR/TINERILOR CU CES ÎN ŞCOALA DE MASĂ</w:t>
      </w:r>
    </w:p>
    <w:p w:rsidR="00987BE0" w:rsidRPr="002B5F64" w:rsidRDefault="00987BE0" w:rsidP="002B5F64">
      <w:pPr>
        <w:pStyle w:val="ListParagraph"/>
        <w:numPr>
          <w:ilvl w:val="0"/>
          <w:numId w:val="14"/>
        </w:numPr>
        <w:spacing w:after="0" w:line="240" w:lineRule="auto"/>
        <w:ind w:left="1066" w:hanging="357"/>
        <w:jc w:val="both"/>
        <w:rPr>
          <w:rFonts w:ascii="Times New Roman" w:hAnsi="Times New Roman"/>
          <w:sz w:val="20"/>
          <w:szCs w:val="20"/>
        </w:rPr>
      </w:pPr>
      <w:r w:rsidRPr="002B5F64">
        <w:rPr>
          <w:rFonts w:ascii="Times New Roman" w:hAnsi="Times New Roman"/>
          <w:sz w:val="20"/>
          <w:szCs w:val="20"/>
        </w:rPr>
        <w:t>Obiectul de studiu al psihopedagogiei integrarii. Delimitari conceptuale din literatura de specialitate (integrare, normalizare, incluziune, diferenţiere, scoala incluzivă, adaptări curriculare, etc.).</w:t>
      </w:r>
    </w:p>
    <w:p w:rsidR="00987BE0" w:rsidRPr="002B5F64" w:rsidRDefault="00987BE0" w:rsidP="002B5F64">
      <w:pPr>
        <w:pStyle w:val="ListParagraph"/>
        <w:numPr>
          <w:ilvl w:val="0"/>
          <w:numId w:val="14"/>
        </w:numPr>
        <w:spacing w:after="0" w:line="240" w:lineRule="auto"/>
        <w:ind w:left="1066" w:hanging="357"/>
        <w:jc w:val="both"/>
        <w:rPr>
          <w:rFonts w:ascii="Times New Roman" w:hAnsi="Times New Roman"/>
          <w:sz w:val="20"/>
          <w:szCs w:val="20"/>
        </w:rPr>
      </w:pPr>
      <w:r w:rsidRPr="002B5F64">
        <w:rPr>
          <w:rFonts w:ascii="Times New Roman" w:hAnsi="Times New Roman"/>
          <w:sz w:val="20"/>
          <w:szCs w:val="20"/>
        </w:rPr>
        <w:t>Cadrul normativ si legislativ care reglementeaza integrarea copiilor cu CES in scoala de masa.</w:t>
      </w:r>
    </w:p>
    <w:p w:rsidR="00987BE0" w:rsidRPr="002B5F64" w:rsidRDefault="00987BE0" w:rsidP="002B5F64">
      <w:pPr>
        <w:pStyle w:val="ListParagraph"/>
        <w:numPr>
          <w:ilvl w:val="0"/>
          <w:numId w:val="14"/>
        </w:numPr>
        <w:spacing w:after="0" w:line="240" w:lineRule="auto"/>
        <w:ind w:left="1066" w:hanging="357"/>
        <w:jc w:val="both"/>
        <w:rPr>
          <w:rFonts w:ascii="Times New Roman" w:hAnsi="Times New Roman"/>
          <w:sz w:val="20"/>
          <w:szCs w:val="20"/>
        </w:rPr>
      </w:pPr>
      <w:r w:rsidRPr="002B5F64">
        <w:rPr>
          <w:rFonts w:ascii="Times New Roman" w:hAnsi="Times New Roman"/>
          <w:sz w:val="20"/>
          <w:szCs w:val="20"/>
        </w:rPr>
        <w:t>Modele si forme de integrare scolara a copiilor cu CES.</w:t>
      </w:r>
    </w:p>
    <w:p w:rsidR="00987BE0" w:rsidRPr="002B5F64" w:rsidRDefault="00987BE0" w:rsidP="002B5F64">
      <w:pPr>
        <w:pStyle w:val="ListParagraph"/>
        <w:numPr>
          <w:ilvl w:val="0"/>
          <w:numId w:val="14"/>
        </w:numPr>
        <w:spacing w:after="0" w:line="240" w:lineRule="auto"/>
        <w:ind w:left="1066" w:hanging="357"/>
        <w:jc w:val="both"/>
        <w:rPr>
          <w:rFonts w:ascii="Times New Roman" w:hAnsi="Times New Roman"/>
          <w:sz w:val="20"/>
          <w:szCs w:val="20"/>
        </w:rPr>
      </w:pPr>
      <w:r w:rsidRPr="002B5F64">
        <w:rPr>
          <w:rFonts w:ascii="Times New Roman" w:hAnsi="Times New Roman"/>
          <w:sz w:val="20"/>
          <w:szCs w:val="20"/>
        </w:rPr>
        <w:t>Modalităţi de favorizare a integrării copiilor</w:t>
      </w:r>
      <w:r w:rsidRPr="002B5F64">
        <w:rPr>
          <w:rFonts w:ascii="Times New Roman" w:hAnsi="Times New Roman"/>
          <w:sz w:val="20"/>
          <w:szCs w:val="20"/>
          <w:lang w:val="en-US"/>
        </w:rPr>
        <w:t>/</w:t>
      </w:r>
      <w:r w:rsidRPr="002B5F64">
        <w:rPr>
          <w:rFonts w:ascii="Times New Roman" w:hAnsi="Times New Roman"/>
          <w:sz w:val="20"/>
          <w:szCs w:val="20"/>
        </w:rPr>
        <w:t>tinerilor cu CES în invatamantul de masă prin: depistare precoce, intervenţie timpurie, educaţie preşcolară, debut şcolar în şcoala de masă, trasee educaţionale compatibile cu tipul şi gradul de deficienţă, etc. Optimizarea procesului educaţional prin intermediul profesorului itinerant şi de sprijin.</w:t>
      </w:r>
    </w:p>
    <w:p w:rsidR="00987BE0" w:rsidRPr="002B5F64" w:rsidRDefault="00987BE0" w:rsidP="002B5F64">
      <w:pPr>
        <w:pStyle w:val="ListParagraph"/>
        <w:numPr>
          <w:ilvl w:val="0"/>
          <w:numId w:val="14"/>
        </w:numPr>
        <w:spacing w:after="0" w:line="240" w:lineRule="auto"/>
        <w:ind w:left="1066" w:hanging="357"/>
        <w:jc w:val="both"/>
        <w:rPr>
          <w:rFonts w:ascii="Times New Roman" w:hAnsi="Times New Roman"/>
          <w:sz w:val="20"/>
          <w:szCs w:val="20"/>
        </w:rPr>
      </w:pPr>
      <w:r w:rsidRPr="002B5F64">
        <w:rPr>
          <w:rFonts w:ascii="Times New Roman" w:hAnsi="Times New Roman"/>
          <w:sz w:val="20"/>
          <w:szCs w:val="20"/>
        </w:rPr>
        <w:t xml:space="preserve">Scoala incluzivă </w:t>
      </w:r>
      <w:r w:rsidRPr="002B5F64">
        <w:rPr>
          <w:rFonts w:ascii="Times New Roman" w:hAnsi="Times New Roman"/>
          <w:sz w:val="20"/>
          <w:szCs w:val="20"/>
          <w:lang w:val="en-US"/>
        </w:rPr>
        <w:t xml:space="preserve">– </w:t>
      </w:r>
      <w:proofErr w:type="spellStart"/>
      <w:r w:rsidRPr="002B5F64">
        <w:rPr>
          <w:rFonts w:ascii="Times New Roman" w:hAnsi="Times New Roman"/>
          <w:sz w:val="20"/>
          <w:szCs w:val="20"/>
          <w:lang w:val="en-US"/>
        </w:rPr>
        <w:t>caracteristici</w:t>
      </w:r>
      <w:proofErr w:type="spellEnd"/>
      <w:r w:rsidRPr="002B5F64">
        <w:rPr>
          <w:rFonts w:ascii="Times New Roman" w:hAnsi="Times New Roman"/>
          <w:sz w:val="20"/>
          <w:szCs w:val="20"/>
          <w:lang w:val="en-US"/>
        </w:rPr>
        <w:t xml:space="preserve"> </w:t>
      </w:r>
      <w:r w:rsidRPr="002B5F64">
        <w:rPr>
          <w:rFonts w:ascii="Times New Roman" w:hAnsi="Times New Roman"/>
          <w:sz w:val="20"/>
          <w:szCs w:val="20"/>
        </w:rPr>
        <w:t>ş</w:t>
      </w:r>
      <w:proofErr w:type="spellStart"/>
      <w:r w:rsidRPr="002B5F64">
        <w:rPr>
          <w:rFonts w:ascii="Times New Roman" w:hAnsi="Times New Roman"/>
          <w:sz w:val="20"/>
          <w:szCs w:val="20"/>
          <w:lang w:val="en-US"/>
        </w:rPr>
        <w:t>i</w:t>
      </w:r>
      <w:proofErr w:type="spellEnd"/>
      <w:r w:rsidRPr="002B5F64">
        <w:rPr>
          <w:rFonts w:ascii="Times New Roman" w:hAnsi="Times New Roman"/>
          <w:sz w:val="20"/>
          <w:szCs w:val="20"/>
          <w:lang w:val="en-US"/>
        </w:rPr>
        <w:t xml:space="preserve"> </w:t>
      </w:r>
      <w:proofErr w:type="spellStart"/>
      <w:r w:rsidRPr="002B5F64">
        <w:rPr>
          <w:rFonts w:ascii="Times New Roman" w:hAnsi="Times New Roman"/>
          <w:sz w:val="20"/>
          <w:szCs w:val="20"/>
          <w:lang w:val="en-US"/>
        </w:rPr>
        <w:t>obiective</w:t>
      </w:r>
      <w:proofErr w:type="spellEnd"/>
      <w:r w:rsidRPr="002B5F64">
        <w:rPr>
          <w:rFonts w:ascii="Times New Roman" w:hAnsi="Times New Roman"/>
          <w:sz w:val="20"/>
          <w:szCs w:val="20"/>
          <w:lang w:val="en-US"/>
        </w:rPr>
        <w:t xml:space="preserve">. </w:t>
      </w:r>
      <w:proofErr w:type="spellStart"/>
      <w:r w:rsidRPr="002B5F64">
        <w:rPr>
          <w:rFonts w:ascii="Times New Roman" w:hAnsi="Times New Roman"/>
          <w:sz w:val="20"/>
          <w:szCs w:val="20"/>
          <w:lang w:val="en-US"/>
        </w:rPr>
        <w:t>Managementul</w:t>
      </w:r>
      <w:proofErr w:type="spellEnd"/>
      <w:r w:rsidRPr="002B5F64">
        <w:rPr>
          <w:rFonts w:ascii="Times New Roman" w:hAnsi="Times New Roman"/>
          <w:sz w:val="20"/>
          <w:szCs w:val="20"/>
          <w:lang w:val="en-US"/>
        </w:rPr>
        <w:t xml:space="preserve"> </w:t>
      </w:r>
      <w:proofErr w:type="spellStart"/>
      <w:r w:rsidRPr="002B5F64">
        <w:rPr>
          <w:rFonts w:ascii="Times New Roman" w:hAnsi="Times New Roman"/>
          <w:sz w:val="20"/>
          <w:szCs w:val="20"/>
          <w:lang w:val="en-US"/>
        </w:rPr>
        <w:t>şcolii</w:t>
      </w:r>
      <w:proofErr w:type="spellEnd"/>
      <w:r w:rsidRPr="002B5F64">
        <w:rPr>
          <w:rFonts w:ascii="Times New Roman" w:hAnsi="Times New Roman"/>
          <w:sz w:val="20"/>
          <w:szCs w:val="20"/>
          <w:lang w:val="en-US"/>
        </w:rPr>
        <w:t xml:space="preserve"> </w:t>
      </w:r>
      <w:proofErr w:type="spellStart"/>
      <w:r w:rsidRPr="002B5F64">
        <w:rPr>
          <w:rFonts w:ascii="Times New Roman" w:hAnsi="Times New Roman"/>
          <w:sz w:val="20"/>
          <w:szCs w:val="20"/>
          <w:lang w:val="en-US"/>
        </w:rPr>
        <w:t>incluzive</w:t>
      </w:r>
      <w:proofErr w:type="spellEnd"/>
      <w:r w:rsidRPr="002B5F64">
        <w:rPr>
          <w:rFonts w:ascii="Times New Roman" w:hAnsi="Times New Roman"/>
          <w:sz w:val="20"/>
          <w:szCs w:val="20"/>
          <w:lang w:val="en-US"/>
        </w:rPr>
        <w:t>.</w:t>
      </w:r>
    </w:p>
    <w:p w:rsidR="00987BE0" w:rsidRPr="002B5F64" w:rsidRDefault="00987BE0" w:rsidP="002B5F64">
      <w:pPr>
        <w:pStyle w:val="ListParagraph"/>
        <w:numPr>
          <w:ilvl w:val="0"/>
          <w:numId w:val="14"/>
        </w:numPr>
        <w:spacing w:after="0" w:line="240" w:lineRule="auto"/>
        <w:ind w:left="1066" w:hanging="357"/>
        <w:jc w:val="both"/>
        <w:rPr>
          <w:rFonts w:ascii="Times New Roman" w:hAnsi="Times New Roman"/>
          <w:sz w:val="20"/>
          <w:szCs w:val="20"/>
        </w:rPr>
      </w:pPr>
      <w:r w:rsidRPr="002B5F64">
        <w:rPr>
          <w:rFonts w:ascii="Times New Roman" w:hAnsi="Times New Roman"/>
          <w:sz w:val="20"/>
          <w:szCs w:val="20"/>
        </w:rPr>
        <w:t>Solutii privind integrarea scolara pentru principalele categorii de copii cu dizabilitati.</w:t>
      </w:r>
    </w:p>
    <w:p w:rsidR="00987BE0" w:rsidRPr="002B5F64" w:rsidRDefault="00987BE0" w:rsidP="002B5F64">
      <w:pPr>
        <w:pStyle w:val="ListParagraph"/>
        <w:numPr>
          <w:ilvl w:val="0"/>
          <w:numId w:val="14"/>
        </w:numPr>
        <w:spacing w:after="0" w:line="240" w:lineRule="auto"/>
        <w:ind w:left="1066" w:hanging="357"/>
        <w:jc w:val="both"/>
        <w:rPr>
          <w:rFonts w:ascii="Times New Roman" w:hAnsi="Times New Roman"/>
          <w:sz w:val="20"/>
          <w:szCs w:val="20"/>
        </w:rPr>
      </w:pPr>
      <w:r w:rsidRPr="002B5F64">
        <w:rPr>
          <w:rFonts w:ascii="Times New Roman" w:hAnsi="Times New Roman"/>
          <w:sz w:val="20"/>
          <w:szCs w:val="20"/>
        </w:rPr>
        <w:t>Avantaje si limitele integrării şcolare.</w:t>
      </w:r>
    </w:p>
    <w:p w:rsidR="00987BE0" w:rsidRPr="002B5F64" w:rsidRDefault="00987BE0" w:rsidP="002B5F64">
      <w:pPr>
        <w:pStyle w:val="ListParagraph"/>
        <w:spacing w:after="0" w:line="240" w:lineRule="auto"/>
        <w:ind w:left="1066"/>
        <w:jc w:val="both"/>
        <w:rPr>
          <w:rFonts w:ascii="Times New Roman" w:hAnsi="Times New Roman"/>
          <w:sz w:val="20"/>
          <w:szCs w:val="20"/>
        </w:rPr>
      </w:pPr>
    </w:p>
    <w:p w:rsidR="00987BE0" w:rsidRPr="002B5F64" w:rsidRDefault="00987BE0" w:rsidP="002B5F64">
      <w:pPr>
        <w:numPr>
          <w:ilvl w:val="0"/>
          <w:numId w:val="15"/>
        </w:numPr>
        <w:spacing w:after="0" w:line="240" w:lineRule="auto"/>
        <w:jc w:val="both"/>
        <w:rPr>
          <w:rFonts w:ascii="Times New Roman" w:hAnsi="Times New Roman"/>
          <w:b/>
          <w:sz w:val="20"/>
          <w:szCs w:val="20"/>
        </w:rPr>
      </w:pPr>
      <w:r w:rsidRPr="002B5F64">
        <w:rPr>
          <w:rFonts w:ascii="Times New Roman" w:hAnsi="Times New Roman"/>
          <w:b/>
          <w:sz w:val="20"/>
          <w:szCs w:val="20"/>
        </w:rPr>
        <w:t>FORMAREA ŞI DEZVOLTAREA ABILITĂŢILOR, DEPRINDERILOR ŞI CAPACITĂŢILOR ÎN VEDEREA INTEGRĂRII SOCIO-PROFESIONALE A COPIILOR/ELEVILOR/TINERILOR CU CES</w:t>
      </w:r>
    </w:p>
    <w:p w:rsidR="00987BE0" w:rsidRPr="002B5F64" w:rsidRDefault="00987BE0" w:rsidP="002B5F64">
      <w:pPr>
        <w:numPr>
          <w:ilvl w:val="2"/>
          <w:numId w:val="5"/>
        </w:numPr>
        <w:tabs>
          <w:tab w:val="clear" w:pos="1637"/>
          <w:tab w:val="num" w:pos="993"/>
          <w:tab w:val="num" w:pos="1134"/>
        </w:tabs>
        <w:spacing w:after="0" w:line="240" w:lineRule="auto"/>
        <w:ind w:left="993" w:hanging="284"/>
        <w:jc w:val="both"/>
        <w:rPr>
          <w:rFonts w:ascii="Times New Roman" w:hAnsi="Times New Roman"/>
          <w:sz w:val="20"/>
          <w:szCs w:val="20"/>
        </w:rPr>
      </w:pPr>
      <w:r w:rsidRPr="002B5F64">
        <w:rPr>
          <w:rFonts w:ascii="Times New Roman" w:hAnsi="Times New Roman"/>
          <w:sz w:val="20"/>
          <w:szCs w:val="20"/>
        </w:rPr>
        <w:t>Caracteristicile şi rolul abilităţii manuale în achiziţionarea principalelor abilităţi şi deprinderi necesare profesionalizării.</w:t>
      </w:r>
    </w:p>
    <w:p w:rsidR="00987BE0" w:rsidRPr="002B5F64" w:rsidRDefault="00987BE0" w:rsidP="002B5F64">
      <w:pPr>
        <w:numPr>
          <w:ilvl w:val="2"/>
          <w:numId w:val="5"/>
        </w:numPr>
        <w:tabs>
          <w:tab w:val="num" w:pos="993"/>
        </w:tabs>
        <w:spacing w:after="0" w:line="240" w:lineRule="auto"/>
        <w:ind w:left="1440" w:hanging="731"/>
        <w:jc w:val="both"/>
        <w:rPr>
          <w:rFonts w:ascii="Times New Roman" w:hAnsi="Times New Roman"/>
          <w:sz w:val="20"/>
          <w:szCs w:val="20"/>
        </w:rPr>
      </w:pPr>
      <w:r w:rsidRPr="002B5F64">
        <w:rPr>
          <w:rFonts w:ascii="Times New Roman" w:hAnsi="Times New Roman"/>
          <w:sz w:val="20"/>
          <w:szCs w:val="20"/>
        </w:rPr>
        <w:t>Activităţi de formare a competenţelor necesare pregătirii pentru viaţă.</w:t>
      </w:r>
    </w:p>
    <w:p w:rsidR="00987BE0" w:rsidRPr="002B5F64" w:rsidRDefault="00987BE0" w:rsidP="002B5F64">
      <w:pPr>
        <w:numPr>
          <w:ilvl w:val="2"/>
          <w:numId w:val="5"/>
        </w:numPr>
        <w:tabs>
          <w:tab w:val="num" w:pos="993"/>
        </w:tabs>
        <w:spacing w:after="0" w:line="240" w:lineRule="auto"/>
        <w:ind w:left="1440" w:hanging="731"/>
        <w:jc w:val="both"/>
        <w:rPr>
          <w:rFonts w:ascii="Times New Roman" w:hAnsi="Times New Roman"/>
          <w:sz w:val="20"/>
          <w:szCs w:val="20"/>
        </w:rPr>
      </w:pPr>
      <w:r w:rsidRPr="002B5F64">
        <w:rPr>
          <w:rFonts w:ascii="Times New Roman" w:hAnsi="Times New Roman"/>
          <w:sz w:val="20"/>
          <w:szCs w:val="20"/>
        </w:rPr>
        <w:t>Consilierea şi orientarea scolara si profesionala a elevilor cu CES.</w:t>
      </w:r>
    </w:p>
    <w:p w:rsidR="00987BE0" w:rsidRPr="002B5F64" w:rsidRDefault="00987BE0" w:rsidP="002B5F64">
      <w:pPr>
        <w:numPr>
          <w:ilvl w:val="2"/>
          <w:numId w:val="5"/>
        </w:numPr>
        <w:tabs>
          <w:tab w:val="num" w:pos="993"/>
        </w:tabs>
        <w:spacing w:after="0" w:line="240" w:lineRule="auto"/>
        <w:ind w:left="1440" w:hanging="731"/>
        <w:jc w:val="both"/>
        <w:rPr>
          <w:rFonts w:ascii="Times New Roman" w:hAnsi="Times New Roman"/>
          <w:sz w:val="20"/>
          <w:szCs w:val="20"/>
        </w:rPr>
      </w:pPr>
      <w:r w:rsidRPr="002B5F64">
        <w:rPr>
          <w:rFonts w:ascii="Times New Roman" w:hAnsi="Times New Roman"/>
          <w:sz w:val="20"/>
          <w:szCs w:val="20"/>
        </w:rPr>
        <w:t>Integrarea socio-profesională a copiilor/elevilor</w:t>
      </w:r>
      <w:r w:rsidRPr="002B5F64">
        <w:rPr>
          <w:rFonts w:ascii="Times New Roman" w:hAnsi="Times New Roman"/>
          <w:sz w:val="20"/>
          <w:szCs w:val="20"/>
          <w:lang w:val="en-US"/>
        </w:rPr>
        <w:t>/</w:t>
      </w:r>
      <w:r w:rsidRPr="002B5F64">
        <w:rPr>
          <w:rFonts w:ascii="Times New Roman" w:hAnsi="Times New Roman"/>
          <w:sz w:val="20"/>
          <w:szCs w:val="20"/>
        </w:rPr>
        <w:t>tinerilor cu CES.</w:t>
      </w:r>
    </w:p>
    <w:p w:rsidR="00987BE0" w:rsidRPr="002B5F64" w:rsidRDefault="00987BE0" w:rsidP="002B5F64">
      <w:pPr>
        <w:pStyle w:val="ListParagraph"/>
        <w:spacing w:after="0" w:line="240" w:lineRule="auto"/>
        <w:ind w:left="1066"/>
        <w:jc w:val="both"/>
        <w:rPr>
          <w:rFonts w:ascii="Times New Roman" w:hAnsi="Times New Roman"/>
          <w:sz w:val="20"/>
          <w:szCs w:val="20"/>
        </w:rPr>
      </w:pPr>
    </w:p>
    <w:p w:rsidR="00987BE0" w:rsidRPr="002B5F64" w:rsidRDefault="00987BE0" w:rsidP="002B5F64">
      <w:pPr>
        <w:pStyle w:val="ListParagraph"/>
        <w:numPr>
          <w:ilvl w:val="0"/>
          <w:numId w:val="2"/>
        </w:numPr>
        <w:spacing w:after="0" w:line="240" w:lineRule="auto"/>
        <w:jc w:val="center"/>
        <w:rPr>
          <w:rFonts w:ascii="Times New Roman" w:hAnsi="Times New Roman"/>
          <w:b/>
          <w:sz w:val="20"/>
          <w:szCs w:val="20"/>
        </w:rPr>
      </w:pPr>
      <w:r w:rsidRPr="002B5F64">
        <w:rPr>
          <w:rFonts w:ascii="Times New Roman" w:hAnsi="Times New Roman"/>
          <w:b/>
          <w:sz w:val="20"/>
          <w:szCs w:val="20"/>
        </w:rPr>
        <w:t xml:space="preserve">TEMATICA DIDACTICĂ </w:t>
      </w:r>
      <w:r w:rsidRPr="002B5F64">
        <w:rPr>
          <w:rFonts w:ascii="Times New Roman" w:hAnsi="Times New Roman"/>
          <w:b/>
          <w:sz w:val="20"/>
          <w:szCs w:val="20"/>
          <w:lang w:val="en-US"/>
        </w:rPr>
        <w:t>– PSIHOPEDAGOGIE SPECIAL</w:t>
      </w:r>
      <w:r w:rsidRPr="002B5F64">
        <w:rPr>
          <w:rFonts w:ascii="Times New Roman" w:hAnsi="Times New Roman"/>
          <w:b/>
          <w:sz w:val="20"/>
          <w:szCs w:val="20"/>
        </w:rPr>
        <w:t>Ă</w:t>
      </w:r>
    </w:p>
    <w:p w:rsidR="00987BE0" w:rsidRPr="002B5F64" w:rsidRDefault="00987BE0" w:rsidP="002B5F64">
      <w:pPr>
        <w:spacing w:after="0" w:line="240" w:lineRule="auto"/>
        <w:ind w:left="720"/>
        <w:jc w:val="both"/>
        <w:rPr>
          <w:rFonts w:ascii="Times New Roman" w:hAnsi="Times New Roman"/>
          <w:sz w:val="20"/>
          <w:szCs w:val="20"/>
        </w:rPr>
      </w:pPr>
    </w:p>
    <w:p w:rsidR="00987BE0" w:rsidRPr="002B5F64" w:rsidRDefault="00987BE0" w:rsidP="002B5F64">
      <w:pPr>
        <w:numPr>
          <w:ilvl w:val="0"/>
          <w:numId w:val="22"/>
        </w:numPr>
        <w:spacing w:after="0" w:line="240" w:lineRule="auto"/>
        <w:jc w:val="both"/>
        <w:rPr>
          <w:rFonts w:ascii="Times New Roman" w:hAnsi="Times New Roman"/>
          <w:b/>
          <w:sz w:val="20"/>
          <w:szCs w:val="20"/>
        </w:rPr>
      </w:pPr>
      <w:r w:rsidRPr="002B5F64">
        <w:rPr>
          <w:rFonts w:ascii="Times New Roman" w:hAnsi="Times New Roman"/>
          <w:b/>
          <w:sz w:val="20"/>
          <w:szCs w:val="20"/>
        </w:rPr>
        <w:t>DIDACTICA PSIHOPEDAGOGIEI SPECIALE - TEORIE GENERALĂ A PROCESULUI DE ÎNVĂŢĂMÂNT PENTRU ELEVII CU DIZABILITĂȚI</w:t>
      </w:r>
    </w:p>
    <w:p w:rsidR="00987BE0" w:rsidRPr="002B5F64" w:rsidRDefault="00987BE0" w:rsidP="002B5F64">
      <w:pPr>
        <w:numPr>
          <w:ilvl w:val="1"/>
          <w:numId w:val="22"/>
        </w:numPr>
        <w:spacing w:after="0" w:line="240" w:lineRule="auto"/>
        <w:jc w:val="both"/>
        <w:rPr>
          <w:rFonts w:ascii="Times New Roman" w:hAnsi="Times New Roman"/>
          <w:sz w:val="20"/>
          <w:szCs w:val="20"/>
        </w:rPr>
      </w:pPr>
      <w:r w:rsidRPr="002B5F64">
        <w:rPr>
          <w:rFonts w:ascii="Times New Roman" w:hAnsi="Times New Roman"/>
          <w:sz w:val="20"/>
          <w:szCs w:val="20"/>
        </w:rPr>
        <w:t>Obiectul  de studiu şi scopul  didacticii psihopedagogiei speciale</w:t>
      </w:r>
    </w:p>
    <w:p w:rsidR="00987BE0" w:rsidRPr="002B5F64" w:rsidRDefault="00987BE0" w:rsidP="002B5F64">
      <w:pPr>
        <w:numPr>
          <w:ilvl w:val="1"/>
          <w:numId w:val="22"/>
        </w:numPr>
        <w:spacing w:after="0" w:line="240" w:lineRule="auto"/>
        <w:jc w:val="both"/>
        <w:rPr>
          <w:rFonts w:ascii="Times New Roman" w:hAnsi="Times New Roman"/>
          <w:sz w:val="20"/>
          <w:szCs w:val="20"/>
        </w:rPr>
      </w:pPr>
      <w:r w:rsidRPr="002B5F64">
        <w:rPr>
          <w:rFonts w:ascii="Times New Roman" w:hAnsi="Times New Roman"/>
          <w:sz w:val="20"/>
          <w:szCs w:val="20"/>
        </w:rPr>
        <w:t xml:space="preserve">Structura învățământului special, scopul și  obiectivele procesului de învățământ pentru elevii cu dizabilități.   </w:t>
      </w:r>
    </w:p>
    <w:p w:rsidR="00987BE0" w:rsidRPr="002B5F64" w:rsidRDefault="00987BE0" w:rsidP="002B5F64">
      <w:pPr>
        <w:numPr>
          <w:ilvl w:val="1"/>
          <w:numId w:val="22"/>
        </w:numPr>
        <w:spacing w:after="0" w:line="240" w:lineRule="auto"/>
        <w:jc w:val="both"/>
        <w:rPr>
          <w:rFonts w:ascii="Times New Roman" w:hAnsi="Times New Roman"/>
          <w:sz w:val="20"/>
          <w:szCs w:val="20"/>
        </w:rPr>
      </w:pPr>
      <w:r w:rsidRPr="002B5F64">
        <w:rPr>
          <w:rFonts w:ascii="Times New Roman" w:hAnsi="Times New Roman"/>
          <w:sz w:val="20"/>
          <w:szCs w:val="20"/>
        </w:rPr>
        <w:t>Specificul procesului de învățământ pentru elevii cu dizabilități  ca relație între predare-învățare-evaluare-compensare. Caracterul formativ-educativ-recuperator al programelor de psihopedagogie specială şi al programului de sprijin pentru elevii cu dizabilități integraţi în învăţământul de masă.</w:t>
      </w:r>
    </w:p>
    <w:p w:rsidR="00987BE0" w:rsidRPr="002B5F64" w:rsidRDefault="00987BE0" w:rsidP="002B5F64">
      <w:pPr>
        <w:numPr>
          <w:ilvl w:val="1"/>
          <w:numId w:val="22"/>
        </w:numPr>
        <w:spacing w:after="0" w:line="240" w:lineRule="auto"/>
        <w:jc w:val="both"/>
        <w:rPr>
          <w:rFonts w:ascii="Times New Roman" w:hAnsi="Times New Roman"/>
          <w:sz w:val="20"/>
          <w:szCs w:val="20"/>
        </w:rPr>
      </w:pPr>
      <w:r w:rsidRPr="002B5F64">
        <w:rPr>
          <w:rFonts w:ascii="Times New Roman" w:hAnsi="Times New Roman"/>
          <w:sz w:val="20"/>
          <w:szCs w:val="20"/>
        </w:rPr>
        <w:t xml:space="preserve"> Ethosul pedagogic al învățământului pentru elevii cu dizabilități. Specificul aplicării sistemului de principii didactice  generale. Importanța aplicării principiilor  specifice învățământului pentru elevii cu dizabilități. </w:t>
      </w:r>
    </w:p>
    <w:p w:rsidR="00987BE0" w:rsidRPr="002B5F64" w:rsidRDefault="00987BE0" w:rsidP="002B5F64">
      <w:pPr>
        <w:spacing w:after="0" w:line="240" w:lineRule="auto"/>
        <w:ind w:left="1440"/>
        <w:jc w:val="both"/>
        <w:rPr>
          <w:rFonts w:ascii="Times New Roman" w:hAnsi="Times New Roman"/>
          <w:sz w:val="20"/>
          <w:szCs w:val="20"/>
        </w:rPr>
      </w:pPr>
    </w:p>
    <w:p w:rsidR="00987BE0" w:rsidRPr="002B5F64" w:rsidRDefault="00987BE0" w:rsidP="002B5F64">
      <w:pPr>
        <w:numPr>
          <w:ilvl w:val="0"/>
          <w:numId w:val="22"/>
        </w:numPr>
        <w:spacing w:after="0" w:line="240" w:lineRule="auto"/>
        <w:jc w:val="both"/>
        <w:rPr>
          <w:rFonts w:ascii="Times New Roman" w:hAnsi="Times New Roman"/>
          <w:b/>
          <w:sz w:val="20"/>
          <w:szCs w:val="20"/>
        </w:rPr>
      </w:pPr>
      <w:r w:rsidRPr="002B5F64">
        <w:rPr>
          <w:rFonts w:ascii="Times New Roman" w:hAnsi="Times New Roman"/>
          <w:b/>
          <w:sz w:val="20"/>
          <w:szCs w:val="20"/>
        </w:rPr>
        <w:t>PROIECTAREA, ORGANIZAREA ŞI DESFĂŞURAREA ACTIVITĂŢII DIDACTICE ÎN ÎNVĂȚĂMÂNTUL PENTRU ELEVII CU DIZABILITĂȚI</w:t>
      </w:r>
    </w:p>
    <w:p w:rsidR="00987BE0" w:rsidRPr="002B5F64" w:rsidRDefault="00987BE0" w:rsidP="002B5F64">
      <w:pPr>
        <w:numPr>
          <w:ilvl w:val="1"/>
          <w:numId w:val="22"/>
        </w:numPr>
        <w:spacing w:after="0" w:line="240" w:lineRule="auto"/>
        <w:jc w:val="both"/>
        <w:rPr>
          <w:rFonts w:ascii="Times New Roman" w:hAnsi="Times New Roman"/>
          <w:sz w:val="20"/>
          <w:szCs w:val="20"/>
        </w:rPr>
      </w:pPr>
      <w:r w:rsidRPr="002B5F64">
        <w:rPr>
          <w:rFonts w:ascii="Times New Roman" w:hAnsi="Times New Roman"/>
          <w:sz w:val="20"/>
          <w:szCs w:val="20"/>
        </w:rPr>
        <w:t xml:space="preserve"> Curriculum naţional: tipuri de curriculum. Practici noi în organizarea curriculumului: interdisciplinaritate, modularitate, curriculum diferențiat și adaptat. Documente curriculare: planuri-cadru,  programe şcolare, manuale şcolare, alte suporturi curriculare.</w:t>
      </w:r>
    </w:p>
    <w:p w:rsidR="00987BE0" w:rsidRPr="002B5F64" w:rsidRDefault="00987BE0" w:rsidP="002B5F64">
      <w:pPr>
        <w:numPr>
          <w:ilvl w:val="1"/>
          <w:numId w:val="22"/>
        </w:numPr>
        <w:spacing w:after="0" w:line="240" w:lineRule="auto"/>
        <w:jc w:val="both"/>
        <w:rPr>
          <w:rFonts w:ascii="Times New Roman" w:hAnsi="Times New Roman"/>
          <w:sz w:val="20"/>
          <w:szCs w:val="20"/>
        </w:rPr>
      </w:pPr>
      <w:r w:rsidRPr="002B5F64">
        <w:rPr>
          <w:rFonts w:ascii="Times New Roman" w:hAnsi="Times New Roman"/>
          <w:sz w:val="20"/>
          <w:szCs w:val="20"/>
        </w:rPr>
        <w:lastRenderedPageBreak/>
        <w:t>Specificul curriculumului învăţământului special si special integrat pentru diferite tipuri și grade de dizabilitate: diferențiere/ individualizare curriculară, centrare pe formarea de competențe/ cunoștințe operative /deprinderi de viață, orientare terapeutic-compensatorie.</w:t>
      </w:r>
    </w:p>
    <w:p w:rsidR="00987BE0" w:rsidRPr="002B5F64" w:rsidRDefault="00987BE0" w:rsidP="002B5F64">
      <w:pPr>
        <w:numPr>
          <w:ilvl w:val="1"/>
          <w:numId w:val="22"/>
        </w:numPr>
        <w:spacing w:after="0" w:line="240" w:lineRule="auto"/>
        <w:jc w:val="both"/>
        <w:rPr>
          <w:rFonts w:ascii="Times New Roman" w:hAnsi="Times New Roman"/>
          <w:sz w:val="20"/>
          <w:szCs w:val="20"/>
        </w:rPr>
      </w:pPr>
      <w:r w:rsidRPr="002B5F64">
        <w:rPr>
          <w:rFonts w:ascii="Times New Roman" w:hAnsi="Times New Roman"/>
          <w:sz w:val="20"/>
          <w:szCs w:val="20"/>
        </w:rPr>
        <w:t>Operaționalizarea obiectivelor educaționale; strategii de operaționalizare. Stabilirea de  obiective diferențiate și individualizate  în contextul activităților de învățare pentru elevii cu dizabilități; negocierea și stabilirea de comun acord a obiectivelor intervenției de către echipa multidisciplinară în parteneriat cu familia.</w:t>
      </w:r>
    </w:p>
    <w:p w:rsidR="00987BE0" w:rsidRPr="002B5F64" w:rsidRDefault="00987BE0" w:rsidP="002B5F64">
      <w:pPr>
        <w:numPr>
          <w:ilvl w:val="1"/>
          <w:numId w:val="22"/>
        </w:numPr>
        <w:spacing w:after="0" w:line="240" w:lineRule="auto"/>
        <w:jc w:val="both"/>
        <w:rPr>
          <w:rFonts w:ascii="Times New Roman" w:hAnsi="Times New Roman"/>
          <w:sz w:val="20"/>
          <w:szCs w:val="20"/>
        </w:rPr>
      </w:pPr>
      <w:r w:rsidRPr="002B5F64">
        <w:rPr>
          <w:rFonts w:ascii="Times New Roman" w:hAnsi="Times New Roman"/>
          <w:sz w:val="20"/>
          <w:szCs w:val="20"/>
        </w:rPr>
        <w:t>Specificul proiectării activităţii didactice pentru elevii cu dizabilități: planificare calendaristică, proiectarea unităţii de învăţare, proiecte de activităţi didactice (pentru diferite tipuri de lecţii  și activităţi  educaţional-terapeutice), proiectarea de activităţi de învăţare intra-, inter- şi transdisciplinare pe teme,  adaptări curriculare pentru elevii cu dizabilități integrați în învățământul de masă, planuri de intervenţie personalizate. Rolul și funcționarea echipei multidisciplinare. Proiectare didactica pentru clase cu elevi avand doua sau mai multe grupe de nivel.</w:t>
      </w:r>
    </w:p>
    <w:p w:rsidR="00987BE0" w:rsidRPr="002B5F64" w:rsidRDefault="00987BE0" w:rsidP="002B5F64">
      <w:pPr>
        <w:numPr>
          <w:ilvl w:val="1"/>
          <w:numId w:val="22"/>
        </w:numPr>
        <w:spacing w:after="0" w:line="240" w:lineRule="auto"/>
        <w:jc w:val="both"/>
        <w:rPr>
          <w:rFonts w:ascii="Times New Roman" w:hAnsi="Times New Roman"/>
          <w:sz w:val="20"/>
          <w:szCs w:val="20"/>
        </w:rPr>
      </w:pPr>
      <w:r w:rsidRPr="002B5F64">
        <w:rPr>
          <w:rFonts w:ascii="Times New Roman" w:hAnsi="Times New Roman"/>
          <w:sz w:val="20"/>
          <w:szCs w:val="20"/>
        </w:rPr>
        <w:t xml:space="preserve">Forme de organizare a activităţii didactice în învățământul special și special integrat. Forme de activitate diferențiată și individualizată: învățare pe grupe de nivel (multi-level learning), învățare individualizată, lucru în echipă al profesorilor (team-teaching), parteneriat în predare-învățare etc. </w:t>
      </w:r>
    </w:p>
    <w:p w:rsidR="00987BE0" w:rsidRPr="002B5F64" w:rsidRDefault="00987BE0" w:rsidP="002B5F64">
      <w:pPr>
        <w:pStyle w:val="ListParagraph"/>
        <w:numPr>
          <w:ilvl w:val="1"/>
          <w:numId w:val="22"/>
        </w:numPr>
        <w:spacing w:after="0" w:line="240" w:lineRule="auto"/>
        <w:jc w:val="both"/>
        <w:rPr>
          <w:rFonts w:ascii="Times New Roman" w:hAnsi="Times New Roman"/>
          <w:sz w:val="20"/>
          <w:szCs w:val="20"/>
        </w:rPr>
      </w:pPr>
      <w:r w:rsidRPr="002B5F64">
        <w:rPr>
          <w:rFonts w:ascii="Times New Roman" w:hAnsi="Times New Roman"/>
          <w:sz w:val="20"/>
          <w:szCs w:val="20"/>
        </w:rPr>
        <w:t>Specificul relației elev-profesor în contextul activităților de grup şi individuale. Tipuri de relaţii specifice educaţiei speciale.</w:t>
      </w:r>
    </w:p>
    <w:p w:rsidR="00987BE0" w:rsidRPr="002B5F64" w:rsidRDefault="00987BE0" w:rsidP="002B5F64">
      <w:pPr>
        <w:spacing w:after="0" w:line="240" w:lineRule="auto"/>
        <w:ind w:left="1440"/>
        <w:jc w:val="both"/>
        <w:rPr>
          <w:rFonts w:ascii="Times New Roman" w:hAnsi="Times New Roman"/>
          <w:sz w:val="20"/>
          <w:szCs w:val="20"/>
        </w:rPr>
      </w:pPr>
    </w:p>
    <w:p w:rsidR="00987BE0" w:rsidRPr="002B5F64" w:rsidRDefault="00987BE0" w:rsidP="002B5F64">
      <w:pPr>
        <w:spacing w:after="0" w:line="240" w:lineRule="auto"/>
        <w:ind w:left="1440"/>
        <w:jc w:val="both"/>
        <w:rPr>
          <w:rFonts w:ascii="Times New Roman" w:hAnsi="Times New Roman"/>
          <w:sz w:val="20"/>
          <w:szCs w:val="20"/>
        </w:rPr>
      </w:pPr>
    </w:p>
    <w:p w:rsidR="00987BE0" w:rsidRPr="002B5F64" w:rsidRDefault="00987BE0" w:rsidP="002B5F64">
      <w:pPr>
        <w:pStyle w:val="ListParagraph"/>
        <w:numPr>
          <w:ilvl w:val="0"/>
          <w:numId w:val="22"/>
        </w:numPr>
        <w:spacing w:after="0" w:line="240" w:lineRule="auto"/>
        <w:jc w:val="both"/>
        <w:rPr>
          <w:rFonts w:ascii="Times New Roman" w:hAnsi="Times New Roman"/>
          <w:b/>
          <w:sz w:val="20"/>
          <w:szCs w:val="20"/>
        </w:rPr>
      </w:pPr>
      <w:r w:rsidRPr="002B5F64">
        <w:rPr>
          <w:rFonts w:ascii="Times New Roman" w:hAnsi="Times New Roman"/>
          <w:b/>
          <w:sz w:val="20"/>
          <w:szCs w:val="20"/>
        </w:rPr>
        <w:t xml:space="preserve"> STRATEGII DIDACTICE SPECIFICE </w:t>
      </w:r>
      <w:r w:rsidRPr="002B5F64">
        <w:rPr>
          <w:rFonts w:ascii="Times New Roman" w:hAnsi="Times New Roman"/>
          <w:b/>
          <w:sz w:val="20"/>
          <w:szCs w:val="20"/>
          <w:lang w:val="it-IT"/>
        </w:rPr>
        <w:t>PSIHODEDAGOGIEI SPECIALE</w:t>
      </w:r>
    </w:p>
    <w:p w:rsidR="00987BE0" w:rsidRPr="002B5F64" w:rsidRDefault="00987BE0" w:rsidP="002B5F64">
      <w:pPr>
        <w:pStyle w:val="ListParagraph"/>
        <w:numPr>
          <w:ilvl w:val="0"/>
          <w:numId w:val="23"/>
        </w:numPr>
        <w:spacing w:after="0" w:line="240" w:lineRule="auto"/>
        <w:jc w:val="both"/>
        <w:rPr>
          <w:rFonts w:ascii="Times New Roman" w:hAnsi="Times New Roman"/>
          <w:sz w:val="20"/>
          <w:szCs w:val="20"/>
        </w:rPr>
      </w:pPr>
      <w:r w:rsidRPr="002B5F64">
        <w:rPr>
          <w:rFonts w:ascii="Times New Roman" w:hAnsi="Times New Roman"/>
          <w:sz w:val="20"/>
          <w:szCs w:val="20"/>
        </w:rPr>
        <w:t>Specificul utilizării metodelor didactice tradiționale în cazul diferitelor  categorii de elevi cu dizabilități: clasificare, definire, evidențierea avantajelor și limitelor în funcție de specificul dizabilității.</w:t>
      </w:r>
    </w:p>
    <w:p w:rsidR="00987BE0" w:rsidRPr="002B5F64" w:rsidRDefault="00987BE0" w:rsidP="002B5F64">
      <w:pPr>
        <w:pStyle w:val="ListParagraph"/>
        <w:numPr>
          <w:ilvl w:val="0"/>
          <w:numId w:val="23"/>
        </w:numPr>
        <w:spacing w:after="0" w:line="240" w:lineRule="auto"/>
        <w:jc w:val="both"/>
        <w:rPr>
          <w:rFonts w:ascii="Times New Roman" w:hAnsi="Times New Roman"/>
          <w:sz w:val="20"/>
          <w:szCs w:val="20"/>
        </w:rPr>
      </w:pPr>
      <w:r w:rsidRPr="002B5F64">
        <w:rPr>
          <w:rFonts w:ascii="Times New Roman" w:hAnsi="Times New Roman"/>
          <w:sz w:val="20"/>
          <w:szCs w:val="20"/>
        </w:rPr>
        <w:t xml:space="preserve">Aplicarea  metodelor didactice  moderne, activ-participative, în activităţile şcolare desfăşurate cu elevii cu diferite tipuri de dizabilități: caracteristici, avantaje și limite. Învățarea prin cooperare. </w:t>
      </w:r>
    </w:p>
    <w:p w:rsidR="00987BE0" w:rsidRPr="002B5F64" w:rsidRDefault="00987BE0" w:rsidP="002B5F64">
      <w:pPr>
        <w:pStyle w:val="ListParagraph"/>
        <w:numPr>
          <w:ilvl w:val="0"/>
          <w:numId w:val="23"/>
        </w:numPr>
        <w:spacing w:after="0" w:line="240" w:lineRule="auto"/>
        <w:jc w:val="both"/>
        <w:rPr>
          <w:rFonts w:ascii="Times New Roman" w:hAnsi="Times New Roman"/>
          <w:sz w:val="20"/>
          <w:szCs w:val="20"/>
          <w:lang w:val="en-US"/>
        </w:rPr>
      </w:pPr>
      <w:r w:rsidRPr="002B5F64">
        <w:rPr>
          <w:rFonts w:ascii="Times New Roman" w:hAnsi="Times New Roman"/>
          <w:sz w:val="20"/>
          <w:szCs w:val="20"/>
        </w:rPr>
        <w:t xml:space="preserve">Metode, procedee și tehnici specifice psihopedagogiei speciale: </w:t>
      </w:r>
    </w:p>
    <w:p w:rsidR="00987BE0" w:rsidRPr="002B5F64" w:rsidRDefault="00987BE0" w:rsidP="002B5F64">
      <w:pPr>
        <w:pStyle w:val="ListParagraph"/>
        <w:spacing w:after="0" w:line="240" w:lineRule="auto"/>
        <w:ind w:left="1440"/>
        <w:jc w:val="both"/>
        <w:rPr>
          <w:rFonts w:ascii="Times New Roman" w:hAnsi="Times New Roman"/>
          <w:sz w:val="20"/>
          <w:szCs w:val="20"/>
        </w:rPr>
      </w:pPr>
      <w:r w:rsidRPr="002B5F64">
        <w:rPr>
          <w:rFonts w:ascii="Times New Roman" w:hAnsi="Times New Roman"/>
          <w:sz w:val="20"/>
          <w:szCs w:val="20"/>
        </w:rPr>
        <w:t>- în activitatea educativ-terapeutică cu elevii cu dizabilități mintale - metoda imitației, modelării, fragmentării operațiilor în secvențe mici și înlănțuirea lor, metode specifice de structurare și organizare spațio-temporală, metode de terapie comportamentală, ABA, TEACCH, PECS, Give me 5, etc.;</w:t>
      </w:r>
    </w:p>
    <w:p w:rsidR="00987BE0" w:rsidRPr="002B5F64" w:rsidRDefault="00987BE0" w:rsidP="002B5F64">
      <w:pPr>
        <w:pStyle w:val="ListParagraph"/>
        <w:spacing w:after="0" w:line="240" w:lineRule="auto"/>
        <w:ind w:left="1440"/>
        <w:jc w:val="both"/>
        <w:rPr>
          <w:rFonts w:ascii="Times New Roman" w:hAnsi="Times New Roman"/>
          <w:sz w:val="20"/>
          <w:szCs w:val="20"/>
        </w:rPr>
      </w:pPr>
      <w:r w:rsidRPr="002B5F64">
        <w:rPr>
          <w:rFonts w:ascii="Times New Roman" w:hAnsi="Times New Roman"/>
          <w:sz w:val="20"/>
          <w:szCs w:val="20"/>
        </w:rPr>
        <w:t>- în activitatea  educativ-terapeutică cu elevii cu dizabilități auditive- metodologia specifică demutizării (metoda orală, metoda gestuală, sistemul dactil, metoda grafică, comunicarea totală), metode specific ortofonice, metodologia labiolecturii, etc.;</w:t>
      </w:r>
    </w:p>
    <w:p w:rsidR="00987BE0" w:rsidRPr="002B5F64" w:rsidRDefault="00987BE0" w:rsidP="002B5F64">
      <w:pPr>
        <w:pStyle w:val="ListParagraph"/>
        <w:spacing w:after="0" w:line="240" w:lineRule="auto"/>
        <w:ind w:left="1440"/>
        <w:jc w:val="both"/>
        <w:rPr>
          <w:rFonts w:ascii="Times New Roman" w:hAnsi="Times New Roman"/>
          <w:sz w:val="20"/>
          <w:szCs w:val="20"/>
        </w:rPr>
      </w:pPr>
      <w:r w:rsidRPr="002B5F64">
        <w:rPr>
          <w:rFonts w:ascii="Times New Roman" w:hAnsi="Times New Roman"/>
          <w:sz w:val="20"/>
          <w:szCs w:val="20"/>
        </w:rPr>
        <w:t>- în activitatea educativ-terapeutică cu elevii cu dizabilități vizuale- metode, procedee şi tehnici de stimulare şi educaţie vizuală a resturilor de vedere, metode de educare a tactil-kinesteziei, orientării spațiale și a deplasării la nevăzători etc.;</w:t>
      </w:r>
    </w:p>
    <w:p w:rsidR="00987BE0" w:rsidRPr="002B5F64" w:rsidRDefault="00987BE0" w:rsidP="002B5F64">
      <w:pPr>
        <w:pStyle w:val="ListParagraph"/>
        <w:spacing w:after="0" w:line="240" w:lineRule="auto"/>
        <w:ind w:left="1440"/>
        <w:jc w:val="both"/>
        <w:rPr>
          <w:rFonts w:ascii="Times New Roman" w:hAnsi="Times New Roman"/>
          <w:sz w:val="20"/>
          <w:szCs w:val="20"/>
          <w:lang w:val="en-US"/>
        </w:rPr>
      </w:pPr>
      <w:r w:rsidRPr="002B5F64">
        <w:rPr>
          <w:rFonts w:ascii="Times New Roman" w:hAnsi="Times New Roman"/>
          <w:sz w:val="20"/>
          <w:szCs w:val="20"/>
        </w:rPr>
        <w:t>- metodele şi procedeele specific logopedice: demonstrația articulatorie, modelarea,  exercițiul articulatoriu, fonatoriu, comparația ortofonică, sonoră și grafică, metoda ”mecanică”,  derivarea sunetelor, comunicarea augmentativă și alternativă etc.</w:t>
      </w:r>
    </w:p>
    <w:p w:rsidR="00987BE0" w:rsidRPr="002B5F64" w:rsidRDefault="00987BE0" w:rsidP="002B5F64">
      <w:pPr>
        <w:pStyle w:val="ListParagraph"/>
        <w:spacing w:after="0" w:line="240" w:lineRule="auto"/>
        <w:ind w:left="1440"/>
        <w:jc w:val="both"/>
        <w:rPr>
          <w:rFonts w:ascii="Times New Roman" w:hAnsi="Times New Roman"/>
          <w:sz w:val="20"/>
          <w:szCs w:val="20"/>
        </w:rPr>
      </w:pPr>
      <w:r w:rsidRPr="002B5F64">
        <w:rPr>
          <w:rFonts w:ascii="Times New Roman" w:hAnsi="Times New Roman"/>
          <w:sz w:val="20"/>
          <w:szCs w:val="20"/>
        </w:rPr>
        <w:t>Modele de programe terapeutice complexe pentru diferite tipuri de dizabilități.</w:t>
      </w:r>
    </w:p>
    <w:p w:rsidR="00987BE0" w:rsidRPr="002B5F64" w:rsidRDefault="00987BE0" w:rsidP="002B5F64">
      <w:pPr>
        <w:pStyle w:val="ListParagraph"/>
        <w:numPr>
          <w:ilvl w:val="0"/>
          <w:numId w:val="23"/>
        </w:numPr>
        <w:spacing w:after="0" w:line="240" w:lineRule="auto"/>
        <w:rPr>
          <w:rFonts w:ascii="Times New Roman" w:hAnsi="Times New Roman"/>
          <w:sz w:val="20"/>
          <w:szCs w:val="20"/>
        </w:rPr>
      </w:pPr>
      <w:r w:rsidRPr="002B5F64">
        <w:rPr>
          <w:rFonts w:ascii="Times New Roman" w:hAnsi="Times New Roman"/>
          <w:sz w:val="20"/>
          <w:szCs w:val="20"/>
        </w:rPr>
        <w:t>Metodica predării-învățării citit-scrisului şi calculului aritmetic.</w:t>
      </w:r>
    </w:p>
    <w:p w:rsidR="00987BE0" w:rsidRPr="002B5F64" w:rsidRDefault="00987BE0" w:rsidP="002B5F64">
      <w:pPr>
        <w:pStyle w:val="ListParagraph"/>
        <w:numPr>
          <w:ilvl w:val="0"/>
          <w:numId w:val="24"/>
        </w:numPr>
        <w:spacing w:after="0" w:line="240" w:lineRule="auto"/>
        <w:jc w:val="both"/>
        <w:rPr>
          <w:rFonts w:ascii="Times New Roman" w:hAnsi="Times New Roman"/>
          <w:sz w:val="20"/>
          <w:szCs w:val="20"/>
          <w:lang w:val="en-US"/>
        </w:rPr>
      </w:pPr>
      <w:r w:rsidRPr="002B5F64">
        <w:rPr>
          <w:rFonts w:ascii="Times New Roman" w:hAnsi="Times New Roman"/>
          <w:sz w:val="20"/>
          <w:szCs w:val="20"/>
        </w:rPr>
        <w:t>Formarea şi consolidarea  deprinderilor de citit-scris la diferite categorii de elevi cu dizabilități. Formarea structurilor perceptiv-motrice de bază (schemă corporală, coordonare oculo- manuală, structuri perceptiv- motrice de formă, mărime, culoare, spațiale și temporale), pregrafia şi prelexia – faze premergătoare ale însuşirii citi-scrisului. Etapele însuşirii citit-scrisului: perioada preabecedară, abecedară și postabecedară la copilul cu dizabilități. Utilizarea metodei fonetico-analitico-sintetice, a metodei globale, în activitatea de învăţare a citit-scrisului. Metodologia predării-învățării cunoștințelor elementare de limba română la elevii cu diferite tipuri de dizabilitati.</w:t>
      </w:r>
    </w:p>
    <w:p w:rsidR="00987BE0" w:rsidRPr="002B5F64" w:rsidRDefault="00987BE0" w:rsidP="002B5F64">
      <w:pPr>
        <w:pStyle w:val="ListParagraph"/>
        <w:numPr>
          <w:ilvl w:val="1"/>
          <w:numId w:val="24"/>
        </w:numPr>
        <w:spacing w:after="0" w:line="240" w:lineRule="auto"/>
        <w:jc w:val="both"/>
        <w:rPr>
          <w:rFonts w:ascii="Times New Roman" w:hAnsi="Times New Roman"/>
          <w:sz w:val="20"/>
          <w:szCs w:val="20"/>
        </w:rPr>
      </w:pPr>
      <w:r w:rsidRPr="002B5F64">
        <w:rPr>
          <w:rFonts w:ascii="Times New Roman" w:hAnsi="Times New Roman"/>
          <w:sz w:val="20"/>
          <w:szCs w:val="20"/>
        </w:rPr>
        <w:t xml:space="preserve">Metodologia învățării citit-scrisului în Braille. </w:t>
      </w:r>
    </w:p>
    <w:p w:rsidR="00987BE0" w:rsidRPr="002B5F64" w:rsidRDefault="00987BE0" w:rsidP="002B5F64">
      <w:pPr>
        <w:pStyle w:val="ListParagraph"/>
        <w:numPr>
          <w:ilvl w:val="1"/>
          <w:numId w:val="24"/>
        </w:numPr>
        <w:spacing w:after="0" w:line="240" w:lineRule="auto"/>
        <w:jc w:val="both"/>
        <w:rPr>
          <w:rFonts w:ascii="Times New Roman" w:hAnsi="Times New Roman"/>
          <w:sz w:val="20"/>
          <w:szCs w:val="20"/>
        </w:rPr>
      </w:pPr>
      <w:r w:rsidRPr="002B5F64">
        <w:rPr>
          <w:rFonts w:ascii="Times New Roman" w:hAnsi="Times New Roman"/>
          <w:sz w:val="20"/>
          <w:szCs w:val="20"/>
        </w:rPr>
        <w:t xml:space="preserve">Particularităţi ale învățării citit-scrisului în cazul copiilor cu surditate. </w:t>
      </w:r>
    </w:p>
    <w:p w:rsidR="00987BE0" w:rsidRPr="002B5F64" w:rsidRDefault="00987BE0" w:rsidP="002B5F64">
      <w:pPr>
        <w:pStyle w:val="ListParagraph"/>
        <w:numPr>
          <w:ilvl w:val="1"/>
          <w:numId w:val="24"/>
        </w:numPr>
        <w:spacing w:after="0" w:line="240" w:lineRule="auto"/>
        <w:jc w:val="both"/>
        <w:rPr>
          <w:rFonts w:ascii="Times New Roman" w:hAnsi="Times New Roman"/>
          <w:sz w:val="20"/>
          <w:szCs w:val="20"/>
        </w:rPr>
      </w:pPr>
      <w:r w:rsidRPr="002B5F64">
        <w:rPr>
          <w:rFonts w:ascii="Times New Roman" w:hAnsi="Times New Roman"/>
          <w:sz w:val="20"/>
          <w:szCs w:val="20"/>
        </w:rPr>
        <w:t xml:space="preserve">Specificul învățării citit-scrisului la elevii cu dizabilități multiple (surdo-cecitate, paralizii cerebrale, autism, etc). </w:t>
      </w:r>
    </w:p>
    <w:p w:rsidR="00987BE0" w:rsidRPr="002B5F64" w:rsidRDefault="00987BE0" w:rsidP="002B5F64">
      <w:pPr>
        <w:pStyle w:val="ListParagraph"/>
        <w:numPr>
          <w:ilvl w:val="0"/>
          <w:numId w:val="24"/>
        </w:numPr>
        <w:spacing w:after="0" w:line="240" w:lineRule="auto"/>
        <w:jc w:val="both"/>
        <w:rPr>
          <w:rFonts w:ascii="Times New Roman" w:hAnsi="Times New Roman"/>
          <w:sz w:val="20"/>
          <w:szCs w:val="20"/>
        </w:rPr>
      </w:pPr>
      <w:r w:rsidRPr="002B5F64">
        <w:rPr>
          <w:rFonts w:ascii="Times New Roman" w:hAnsi="Times New Roman"/>
          <w:sz w:val="20"/>
          <w:szCs w:val="20"/>
        </w:rPr>
        <w:t xml:space="preserve">Specificul formării competenţei de calcul aritmetic la copilul cu dizabilitati. Abilități de pre-calcul. Formarea conceptului de număr natural. Numeraţia. Operaţii cu numere </w:t>
      </w:r>
      <w:r w:rsidRPr="002B5F64">
        <w:rPr>
          <w:rFonts w:ascii="Times New Roman" w:hAnsi="Times New Roman"/>
          <w:sz w:val="20"/>
          <w:szCs w:val="20"/>
        </w:rPr>
        <w:lastRenderedPageBreak/>
        <w:t>naturale. Utilizarea practică a unităților de măsură. Metodica rezolvării problemelor în cazul elevilor cu diferite tipuri de dizabilitati.</w:t>
      </w:r>
    </w:p>
    <w:p w:rsidR="00987BE0" w:rsidRPr="002B5F64" w:rsidRDefault="00987BE0" w:rsidP="002B5F64">
      <w:pPr>
        <w:pStyle w:val="ListParagraph"/>
        <w:numPr>
          <w:ilvl w:val="0"/>
          <w:numId w:val="23"/>
        </w:numPr>
        <w:spacing w:after="0" w:line="240" w:lineRule="auto"/>
        <w:jc w:val="both"/>
        <w:rPr>
          <w:rFonts w:ascii="Times New Roman" w:hAnsi="Times New Roman"/>
          <w:sz w:val="20"/>
          <w:szCs w:val="20"/>
          <w:lang w:val="en-US"/>
        </w:rPr>
      </w:pPr>
      <w:r w:rsidRPr="002B5F64">
        <w:rPr>
          <w:rFonts w:ascii="Times New Roman" w:hAnsi="Times New Roman"/>
          <w:sz w:val="20"/>
          <w:szCs w:val="20"/>
        </w:rPr>
        <w:t>Mijloacele de învăţământ şi integrarea lor în procesul de predare-învăţare-evaluare  orientat terapeutic-compensator, pentru elevii cu dizabilități.</w:t>
      </w:r>
    </w:p>
    <w:p w:rsidR="00987BE0" w:rsidRPr="002B5F64" w:rsidRDefault="00987BE0" w:rsidP="002B5F64">
      <w:pPr>
        <w:pStyle w:val="ListParagraph"/>
        <w:numPr>
          <w:ilvl w:val="0"/>
          <w:numId w:val="25"/>
        </w:numPr>
        <w:spacing w:after="0" w:line="240" w:lineRule="auto"/>
        <w:jc w:val="both"/>
        <w:rPr>
          <w:rFonts w:ascii="Times New Roman" w:hAnsi="Times New Roman"/>
          <w:sz w:val="20"/>
          <w:szCs w:val="20"/>
        </w:rPr>
      </w:pPr>
      <w:r w:rsidRPr="002B5F64">
        <w:rPr>
          <w:rFonts w:ascii="Times New Roman" w:hAnsi="Times New Roman"/>
          <w:sz w:val="20"/>
          <w:szCs w:val="20"/>
        </w:rPr>
        <w:t>Tipuri de mijloace de învăţământ şi caracteristicile lor.</w:t>
      </w:r>
    </w:p>
    <w:p w:rsidR="00987BE0" w:rsidRPr="002B5F64" w:rsidRDefault="00987BE0" w:rsidP="002B5F64">
      <w:pPr>
        <w:pStyle w:val="ListParagraph"/>
        <w:numPr>
          <w:ilvl w:val="0"/>
          <w:numId w:val="25"/>
        </w:numPr>
        <w:spacing w:after="0" w:line="240" w:lineRule="auto"/>
        <w:jc w:val="both"/>
        <w:rPr>
          <w:rFonts w:ascii="Times New Roman" w:hAnsi="Times New Roman"/>
          <w:sz w:val="20"/>
          <w:szCs w:val="20"/>
          <w:lang w:val="en-US"/>
        </w:rPr>
      </w:pPr>
      <w:r w:rsidRPr="002B5F64">
        <w:rPr>
          <w:rFonts w:ascii="Times New Roman" w:hAnsi="Times New Roman"/>
          <w:sz w:val="20"/>
          <w:szCs w:val="20"/>
        </w:rPr>
        <w:t xml:space="preserve">Particularităţi ale utilizării mijloacelor de învăţământ în educaţia specială: importanța mijloacelor concret-intuitive la elevii cu dizabilități mintale;  utilizarea mijloacelor moderne audio-vizuale şi informatice; utilizarea de softuri educationale; rolul mijloacelor surdo-tehnice (individuale, colective, portabile, fixe, mecanice, electrice, electronice) şi descrierea lor în funcţie de analizator (auditive, vizuale, vibrotactile, electrostimulatoare, combinate); mijloace tehnice de instruire pentru elevii slab-văzători şi nevăzători; rolul tehnologiilor de acces în procesul de învăţare şi comunicare. </w:t>
      </w:r>
    </w:p>
    <w:p w:rsidR="00987BE0" w:rsidRPr="002B5F64" w:rsidRDefault="00987BE0" w:rsidP="002B5F64">
      <w:pPr>
        <w:pStyle w:val="ListParagraph"/>
        <w:numPr>
          <w:ilvl w:val="0"/>
          <w:numId w:val="23"/>
        </w:numPr>
        <w:spacing w:after="0" w:line="240" w:lineRule="auto"/>
        <w:jc w:val="both"/>
        <w:rPr>
          <w:rFonts w:ascii="Times New Roman" w:hAnsi="Times New Roman"/>
          <w:sz w:val="20"/>
          <w:szCs w:val="20"/>
        </w:rPr>
      </w:pPr>
      <w:r w:rsidRPr="002B5F64">
        <w:rPr>
          <w:rFonts w:ascii="Times New Roman" w:hAnsi="Times New Roman"/>
          <w:sz w:val="20"/>
          <w:szCs w:val="20"/>
        </w:rPr>
        <w:t>Strategii de evaluare a rezultatelor procesului educativ-terapeutic și a progresului școlar al elevilor cu dizabilități.</w:t>
      </w:r>
    </w:p>
    <w:p w:rsidR="00987BE0" w:rsidRPr="002B5F64" w:rsidRDefault="00987BE0" w:rsidP="002B5F64">
      <w:pPr>
        <w:pStyle w:val="ListParagraph"/>
        <w:numPr>
          <w:ilvl w:val="0"/>
          <w:numId w:val="26"/>
        </w:numPr>
        <w:spacing w:after="0" w:line="240" w:lineRule="auto"/>
        <w:jc w:val="both"/>
        <w:rPr>
          <w:rFonts w:ascii="Times New Roman" w:hAnsi="Times New Roman"/>
          <w:sz w:val="20"/>
          <w:szCs w:val="20"/>
        </w:rPr>
      </w:pPr>
      <w:r w:rsidRPr="002B5F64">
        <w:rPr>
          <w:rFonts w:ascii="Times New Roman" w:hAnsi="Times New Roman"/>
          <w:sz w:val="20"/>
          <w:szCs w:val="20"/>
        </w:rPr>
        <w:t>Funcțiile și formele (tipurile) evaluării și integrarea acestora în procesul educativ-terapeutic desfășurat cu elevii cu dizabilități. Importanța evaluării continue (formative) în activitățile de învățare și terapie cu elevii cu dizabilități. Formarea capacității de autoevaluare la elevi.</w:t>
      </w:r>
    </w:p>
    <w:p w:rsidR="00987BE0" w:rsidRPr="002B5F64" w:rsidRDefault="00987BE0" w:rsidP="002B5F64">
      <w:pPr>
        <w:pStyle w:val="ListParagraph"/>
        <w:numPr>
          <w:ilvl w:val="0"/>
          <w:numId w:val="26"/>
        </w:numPr>
        <w:spacing w:after="0" w:line="240" w:lineRule="auto"/>
        <w:jc w:val="both"/>
        <w:rPr>
          <w:rFonts w:ascii="Times New Roman" w:hAnsi="Times New Roman"/>
          <w:sz w:val="20"/>
          <w:szCs w:val="20"/>
        </w:rPr>
      </w:pPr>
      <w:r w:rsidRPr="002B5F64">
        <w:rPr>
          <w:rFonts w:ascii="Times New Roman" w:hAnsi="Times New Roman"/>
          <w:sz w:val="20"/>
          <w:szCs w:val="20"/>
        </w:rPr>
        <w:t>Metode de evaluare: tradiționale și moderne.  Specificul utilizării lor la diferite categorii de elevi cu dizabilități (caiete de observații, fișe de evaluare, scale de progres, rapoarte de evaluare descriptive). Modalităţi de elaborare a probelor de evaluare şi a itemilor.</w:t>
      </w:r>
    </w:p>
    <w:p w:rsidR="00987BE0" w:rsidRPr="002B5F64" w:rsidRDefault="00987BE0" w:rsidP="002B5F64">
      <w:pPr>
        <w:pStyle w:val="ListParagraph"/>
        <w:numPr>
          <w:ilvl w:val="0"/>
          <w:numId w:val="26"/>
        </w:numPr>
        <w:spacing w:after="0" w:line="240" w:lineRule="auto"/>
        <w:jc w:val="both"/>
        <w:rPr>
          <w:rFonts w:ascii="Times New Roman" w:hAnsi="Times New Roman"/>
          <w:sz w:val="20"/>
          <w:szCs w:val="20"/>
        </w:rPr>
      </w:pPr>
      <w:r w:rsidRPr="002B5F64">
        <w:rPr>
          <w:rFonts w:ascii="Times New Roman" w:hAnsi="Times New Roman"/>
          <w:sz w:val="20"/>
          <w:szCs w:val="20"/>
        </w:rPr>
        <w:t xml:space="preserve">Aprecierea rezultatelor școlare. Tehnici  de notare și oportunitatea utilizării lor în cazul diferitelor categorii de elevi cu dizabilități (prin raportare la curriculum/descriptori de perfomanță, la standardele unui grup de referință, la individ). Sisteme de notare (cifrică și cu calificative) bazate pe descriptori de performanță utilizate în învățământul special. Factori perturbatori în apreciere și notare.   </w:t>
      </w:r>
    </w:p>
    <w:p w:rsidR="00987BE0" w:rsidRPr="002B5F64" w:rsidRDefault="00987BE0" w:rsidP="002B5F64">
      <w:pPr>
        <w:pStyle w:val="ListParagraph"/>
        <w:spacing w:after="0" w:line="240" w:lineRule="auto"/>
        <w:ind w:left="1800"/>
        <w:jc w:val="both"/>
        <w:rPr>
          <w:rFonts w:ascii="Times New Roman" w:hAnsi="Times New Roman"/>
          <w:sz w:val="20"/>
          <w:szCs w:val="20"/>
        </w:rPr>
      </w:pPr>
    </w:p>
    <w:p w:rsidR="00987BE0" w:rsidRPr="002B5F64" w:rsidRDefault="00987BE0" w:rsidP="002B5F64">
      <w:pPr>
        <w:pStyle w:val="Heading6"/>
        <w:numPr>
          <w:ilvl w:val="0"/>
          <w:numId w:val="2"/>
        </w:numPr>
        <w:spacing w:before="0" w:after="0"/>
        <w:jc w:val="center"/>
        <w:rPr>
          <w:bCs w:val="0"/>
          <w:sz w:val="20"/>
          <w:szCs w:val="20"/>
          <w:lang w:val="ro-RO"/>
        </w:rPr>
      </w:pPr>
      <w:r w:rsidRPr="002B5F64">
        <w:rPr>
          <w:bCs w:val="0"/>
          <w:sz w:val="20"/>
          <w:szCs w:val="20"/>
          <w:lang w:val="ro-RO"/>
        </w:rPr>
        <w:t xml:space="preserve">BIBLIOGRAFIE </w:t>
      </w:r>
    </w:p>
    <w:p w:rsidR="00987BE0" w:rsidRPr="002B5F64" w:rsidRDefault="00987BE0" w:rsidP="002B5F64">
      <w:pPr>
        <w:spacing w:after="0" w:line="240" w:lineRule="auto"/>
        <w:rPr>
          <w:rFonts w:ascii="Times New Roman" w:hAnsi="Times New Roman"/>
          <w:sz w:val="20"/>
          <w:szCs w:val="20"/>
        </w:rPr>
      </w:pPr>
    </w:p>
    <w:p w:rsidR="00987BE0" w:rsidRPr="002B5F64" w:rsidRDefault="00987BE0" w:rsidP="002B5F64">
      <w:pPr>
        <w:pStyle w:val="ListParagraph"/>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Anca, M., Logopedie, Presa Universitara Clujeana, Cluj-Napoca, 2003</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Boici Gherghina, Stănică Ilie – Evaluarea copiilor cu CES în perspectiva integrării, Timpul, Reşiţa, 1998</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Cerghit Ioan – Metode de învăţământ, Editura Polirom, Iaşi, 2006</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Cozma Adrian – Psihopedagogia comunicării la copii cu dizabilităţi mintale, Editura RAR, Bucureşti, 2008</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Creţu Carmen – Curriculum individualizat şi personalizat, Ed. Polirom, Iaşi, 1998</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Cucoş Constantin  – Pedagogie generală, Editura Polirom, Iaşi, 2000</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Gherguţ Alois – Sinteze de psihopedagogie specială, Ghid pentru concursuri şi examene de obţinere a gradelor didactice, Editura Poliorom, Iaşi, 2005</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Gherguţ Alois – Psihopedagogia persoanelor cu cerinţe speciale. Strategii diferenţiate şi incluzive în educaţie, Editura Polorom, Iaşi, 2006</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Green Cristofer, Chee Kit  – Să inţelegem ADHD, Editra Aramis, Bucureşti, 2009</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Ionescu Miron, Radu Ioan – Didactica modernă, Editura Dacia Cluj, 2004</w:t>
      </w:r>
    </w:p>
    <w:p w:rsidR="00987BE0" w:rsidRPr="002B5F64" w:rsidRDefault="00987BE0" w:rsidP="002B5F64">
      <w:pPr>
        <w:pStyle w:val="ListParagraph"/>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Mitrofan Iolanda (coord) - Psihopatologia, Psihoterapia si Consilierea Copilului, Editura SPER, Bucuresti, 2001</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Mitrofan Nicolae– Testarea psihologică a copilului mic, EditPress Mihaela SRL, Bucureşti, 1997</w:t>
      </w:r>
    </w:p>
    <w:p w:rsidR="00987BE0" w:rsidRPr="002B5F64" w:rsidRDefault="00987BE0" w:rsidP="002B5F64">
      <w:pPr>
        <w:pStyle w:val="Bodytext20"/>
        <w:numPr>
          <w:ilvl w:val="0"/>
          <w:numId w:val="21"/>
        </w:numPr>
        <w:shd w:val="clear" w:color="auto" w:fill="auto"/>
        <w:spacing w:line="240" w:lineRule="auto"/>
        <w:jc w:val="left"/>
        <w:rPr>
          <w:rFonts w:ascii="Times New Roman" w:hAnsi="Times New Roman"/>
        </w:rPr>
      </w:pPr>
      <w:r w:rsidRPr="002B5F64">
        <w:rPr>
          <w:rFonts w:ascii="Times New Roman" w:hAnsi="Times New Roman"/>
        </w:rPr>
        <w:t xml:space="preserve">Muşu, I., Taflan, A. - </w:t>
      </w:r>
      <w:r w:rsidRPr="002B5F64">
        <w:rPr>
          <w:rStyle w:val="Bodytext2Bold"/>
          <w:rFonts w:ascii="Times New Roman" w:hAnsi="Times New Roman"/>
          <w:b w:val="0"/>
          <w:bCs/>
          <w:sz w:val="20"/>
        </w:rPr>
        <w:t>Terapia educaţională integrată</w:t>
      </w:r>
      <w:r w:rsidRPr="002B5F64">
        <w:rPr>
          <w:rFonts w:ascii="Times New Roman" w:hAnsi="Times New Roman"/>
        </w:rPr>
        <w:t>, Ed. Pro Humanitate, Bucureşti, 1997.</w:t>
      </w:r>
    </w:p>
    <w:p w:rsidR="00987BE0" w:rsidRPr="002B5F64" w:rsidRDefault="00987BE0" w:rsidP="002B5F64">
      <w:pPr>
        <w:pStyle w:val="Bodytext20"/>
        <w:numPr>
          <w:ilvl w:val="0"/>
          <w:numId w:val="21"/>
        </w:numPr>
        <w:shd w:val="clear" w:color="auto" w:fill="auto"/>
        <w:spacing w:line="240" w:lineRule="auto"/>
        <w:rPr>
          <w:rFonts w:ascii="Times New Roman" w:hAnsi="Times New Roman"/>
        </w:rPr>
      </w:pPr>
      <w:r w:rsidRPr="002B5F64">
        <w:rPr>
          <w:rFonts w:ascii="Times New Roman" w:hAnsi="Times New Roman"/>
          <w:lang w:val="it-IT"/>
        </w:rPr>
        <w:t>Paunescu C., Musu I., Recuperarea medico-pedagogica a copilului handicapat mintal, Ed. Medicala, Bucuresti, 1990.</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Păunescu Constantin, Muşu Ionel – Psihopedagogia specială integrată. Handicapul mintal. Handicapul intelectual, Pro Humanitate, Bucureşti, 1997</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 xml:space="preserve">Păunescu Constantin, Muşu Ionel – Metodologia învăţării matematicii la deficienţii mintali, Editura Didactică şi Pedagogică Bucureşti, 1981 </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Peeters Theo – Autismul. Teorie şi intervenţie educaţională, Editura Ştiinţele Educaţiei, 2009</w:t>
      </w:r>
    </w:p>
    <w:p w:rsidR="00987BE0" w:rsidRPr="002B5F64" w:rsidRDefault="00987BE0" w:rsidP="002B5F64">
      <w:pPr>
        <w:pStyle w:val="Bodytext20"/>
        <w:numPr>
          <w:ilvl w:val="0"/>
          <w:numId w:val="21"/>
        </w:numPr>
        <w:shd w:val="clear" w:color="auto" w:fill="auto"/>
        <w:spacing w:line="240" w:lineRule="auto"/>
        <w:rPr>
          <w:rFonts w:ascii="Times New Roman" w:hAnsi="Times New Roman"/>
        </w:rPr>
      </w:pPr>
      <w:r w:rsidRPr="002B5F64">
        <w:rPr>
          <w:rFonts w:ascii="Times New Roman" w:hAnsi="Times New Roman"/>
        </w:rPr>
        <w:t xml:space="preserve">Popovici, D.V, </w:t>
      </w:r>
      <w:r w:rsidRPr="002B5F64">
        <w:rPr>
          <w:rStyle w:val="Bodytext2Bold"/>
          <w:rFonts w:ascii="Times New Roman" w:hAnsi="Times New Roman"/>
          <w:b w:val="0"/>
          <w:bCs/>
          <w:sz w:val="20"/>
        </w:rPr>
        <w:t>Elemente de psihopedagogia integrării</w:t>
      </w:r>
      <w:r w:rsidRPr="002B5F64">
        <w:rPr>
          <w:rFonts w:ascii="Times New Roman" w:hAnsi="Times New Roman"/>
          <w:b/>
        </w:rPr>
        <w:t>,</w:t>
      </w:r>
      <w:r w:rsidRPr="002B5F64">
        <w:rPr>
          <w:rFonts w:ascii="Times New Roman" w:hAnsi="Times New Roman"/>
        </w:rPr>
        <w:t xml:space="preserve"> Editura Pro Humanitate, Bucureşti, 1999.</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Popovici DoruVlad – Dezvoltarea comunicării la copiii cu deficienţe mintale, Editura Pro Humanitate, Bucureşti, 2000</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Popovici Doru Vlad – Orientări teoretice şi practice în educaţia integrată Editura Universităţii Aurel Vlaicu, Arad, 2007</w:t>
      </w:r>
    </w:p>
    <w:p w:rsidR="00987BE0" w:rsidRPr="002B5F64" w:rsidRDefault="00987BE0" w:rsidP="002B5F64">
      <w:pPr>
        <w:numPr>
          <w:ilvl w:val="0"/>
          <w:numId w:val="21"/>
        </w:numPr>
        <w:spacing w:after="0" w:line="240" w:lineRule="auto"/>
        <w:jc w:val="both"/>
        <w:rPr>
          <w:rFonts w:ascii="Times New Roman" w:hAnsi="Times New Roman"/>
          <w:b/>
          <w:sz w:val="20"/>
          <w:szCs w:val="20"/>
        </w:rPr>
      </w:pPr>
      <w:r w:rsidRPr="002B5F64">
        <w:rPr>
          <w:rFonts w:ascii="Times New Roman" w:hAnsi="Times New Roman"/>
          <w:noProof/>
          <w:spacing w:val="-2"/>
          <w:sz w:val="20"/>
          <w:szCs w:val="20"/>
        </w:rPr>
        <w:lastRenderedPageBreak/>
        <w:t xml:space="preserve">Popovici , </w:t>
      </w:r>
      <w:r w:rsidRPr="002B5F64">
        <w:rPr>
          <w:rFonts w:ascii="Times New Roman" w:hAnsi="Times New Roman"/>
          <w:spacing w:val="-4"/>
          <w:sz w:val="20"/>
          <w:szCs w:val="20"/>
          <w:lang w:val="it-IT"/>
        </w:rPr>
        <w:t>D.V,  Matei, R.,</w:t>
      </w:r>
      <w:r w:rsidRPr="002B5F64">
        <w:rPr>
          <w:rFonts w:ascii="Times New Roman" w:hAnsi="Times New Roman"/>
          <w:noProof/>
          <w:spacing w:val="-2"/>
          <w:sz w:val="20"/>
          <w:szCs w:val="20"/>
        </w:rPr>
        <w:t xml:space="preserve"> </w:t>
      </w:r>
      <w:r w:rsidRPr="002B5F64">
        <w:rPr>
          <w:rFonts w:ascii="Times New Roman" w:hAnsi="Times New Roman"/>
          <w:bCs/>
          <w:noProof/>
          <w:spacing w:val="-2"/>
          <w:sz w:val="20"/>
          <w:szCs w:val="20"/>
        </w:rPr>
        <w:t>Terapie ocupationala pentru persoane cu deficiente</w:t>
      </w:r>
      <w:r w:rsidRPr="002B5F64">
        <w:rPr>
          <w:rFonts w:ascii="Times New Roman" w:hAnsi="Times New Roman"/>
          <w:b/>
          <w:bCs/>
          <w:noProof/>
          <w:spacing w:val="-2"/>
          <w:sz w:val="20"/>
          <w:szCs w:val="20"/>
        </w:rPr>
        <w:t>,</w:t>
      </w:r>
      <w:r w:rsidRPr="002B5F64">
        <w:rPr>
          <w:rFonts w:ascii="Times New Roman" w:hAnsi="Times New Roman"/>
          <w:noProof/>
          <w:spacing w:val="-2"/>
          <w:sz w:val="20"/>
          <w:szCs w:val="20"/>
        </w:rPr>
        <w:t xml:space="preserve"> Edit. MUNTENIA, Constanța,</w:t>
      </w:r>
      <w:r w:rsidRPr="002B5F64">
        <w:rPr>
          <w:rFonts w:ascii="Times New Roman" w:hAnsi="Times New Roman"/>
          <w:spacing w:val="-4"/>
          <w:sz w:val="20"/>
          <w:szCs w:val="20"/>
          <w:lang w:val="it-IT"/>
        </w:rPr>
        <w:t xml:space="preserve"> 2005.</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Popovici Doru-Vlad, Racu Sergiu  – Recuperarea copiilor cu polihandicap, Asociația pentru Persoane cu Dizabilități de Intelect Humanitas din Moldova, Î.S.F.E-.P. ”Tipografia Centrală”, 2012.</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Popovici Doru-Vlad, Racu Aurelia, Dani Anatol, Crețu Verginia – Intervenția recuperativ-terapeutică pentru copiii cu dizabilități multiple, Editura Ruxandra, Chișinău, 2009.</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color w:val="000000"/>
          <w:sz w:val="20"/>
          <w:szCs w:val="20"/>
          <w:shd w:val="clear" w:color="auto" w:fill="FFFFFF"/>
        </w:rPr>
        <w:t>Popovici Doru-Vlad (coord.), Cozma Adrian., Tutu Alina Stefania., Constantin Madalina., Cotae Petrica., Neagoe Stelian – Strategii de comunicare augmentativa si alternativa pentru elevii non-verbali, Editura Universitatii Bucuresti, Bucuresti, 2015.</w:t>
      </w:r>
    </w:p>
    <w:p w:rsidR="00987BE0" w:rsidRPr="002B5F64" w:rsidRDefault="00987BE0" w:rsidP="002B5F64">
      <w:pPr>
        <w:numPr>
          <w:ilvl w:val="0"/>
          <w:numId w:val="21"/>
        </w:numPr>
        <w:spacing w:after="0" w:line="240" w:lineRule="auto"/>
        <w:jc w:val="both"/>
        <w:rPr>
          <w:rFonts w:ascii="Times New Roman" w:hAnsi="Times New Roman"/>
          <w:b/>
          <w:sz w:val="20"/>
          <w:szCs w:val="20"/>
        </w:rPr>
      </w:pPr>
      <w:r w:rsidRPr="002B5F64">
        <w:rPr>
          <w:rFonts w:ascii="Times New Roman" w:hAnsi="Times New Roman"/>
          <w:sz w:val="20"/>
          <w:szCs w:val="20"/>
        </w:rPr>
        <w:t>Preda Vasile – Psihopedagogia intervenţiei timpurii la deficienţii vizuali PUC, Cluj Napoca, 2002</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Preda Vasile – Intervenţia precoce în educarea copiilor deficienţi vizuali, Editura Presa Universitară Clujeană, Cluj Napoca, 1999</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Preda Vasile (coord.) – Elemente de psihopedagogie aplicată. Cercetări fundamentale şi aplicate, Editura Eikon, Cluj Napoca, 2007</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Pufan Constantin – Probleme de surdo-psihologie, vol. I, 1972, vol. II,  Bucureşti, Editura Didactică şi Pedagogică, 1982</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 xml:space="preserve"> Radu Gheorghe – Psihopedagogia dezvoltării şcolarilor cu handicap,  Editura Didactică şi Pedagogică Bucureşti, 1999</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Radu Gheorghe – Psihopedagogia şcolarilor cu handicap mintal,  Editura Pro Humanitate, Bucureşti, 2000</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 xml:space="preserve"> Radu Gheorghe – Introducere în psihopedagogia şcolarilor cu handicap,  Editura Pro Humanitate, Bucureşti, 1999</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Radu, D. I., Ulici, G., – Evaluarea si educarea psihomotricitatii,  Editura Fundatiei Humanitas, Bucureşti, 2003</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Radu Gheorghe – Psihologie şcolară pentru învăţământ special,  Editura Fundaţiei Pro Humanitas, Bucureşti, 2002</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Stănică Ilie, Muşu Ionel, Popa Mariana, Popovici Doru Vlad, Rozorea Anca – Psihopedagogia specială – Deficienţe senzoriale, Pro Humanitate, Bucureşti, 1997</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Stănică Ilie, Popa Mariana  – Elemente de psihopedagogia  deficienților de auz, Institutul Național pentru Recuperare și Educație Specială a Persoanelor Handicapate, Editura Universul, București, 1994</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Stoica Adrian – Evaluarea progresului şcolar. De la teorie la practică, Editura Humanitas Educational, Bucureşti, 2003</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Şchiopu Ursula, Verza Emil – Psihologia vârstelor, Bucureşti, Editura Didactică şi Pedagogică, 1995</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 xml:space="preserve"> Ştefan Mircea – Educarea copiilor cu vedere slabă, Bucureşti, Editura Didactică şi Pedagogică, 1981</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Verza Emil – Psihopedagogia specială, Editura Didactică şi Pedagogică, Bucureşti, 1994</w:t>
      </w:r>
    </w:p>
    <w:p w:rsidR="00987BE0" w:rsidRPr="002B5F64" w:rsidRDefault="00987BE0" w:rsidP="002B5F64">
      <w:pPr>
        <w:numPr>
          <w:ilvl w:val="0"/>
          <w:numId w:val="21"/>
        </w:numPr>
        <w:tabs>
          <w:tab w:val="left" w:pos="360"/>
        </w:tabs>
        <w:spacing w:after="0" w:line="240" w:lineRule="auto"/>
        <w:jc w:val="both"/>
        <w:rPr>
          <w:rFonts w:ascii="Times New Roman" w:hAnsi="Times New Roman"/>
          <w:b/>
          <w:sz w:val="20"/>
          <w:szCs w:val="20"/>
        </w:rPr>
      </w:pPr>
      <w:r w:rsidRPr="002B5F64">
        <w:rPr>
          <w:rFonts w:ascii="Times New Roman" w:hAnsi="Times New Roman"/>
          <w:sz w:val="20"/>
          <w:szCs w:val="20"/>
          <w:lang w:val="it-IT"/>
        </w:rPr>
        <w:t xml:space="preserve">Verza, E, Verza E.F (coord), </w:t>
      </w:r>
      <w:r w:rsidRPr="002B5F64">
        <w:rPr>
          <w:rFonts w:ascii="Times New Roman" w:hAnsi="Times New Roman"/>
          <w:bCs/>
          <w:sz w:val="20"/>
          <w:szCs w:val="20"/>
          <w:lang w:val="it-IT"/>
        </w:rPr>
        <w:t>Tratat de psihopedagogie specială</w:t>
      </w:r>
      <w:r w:rsidRPr="002B5F64">
        <w:rPr>
          <w:rFonts w:ascii="Times New Roman" w:hAnsi="Times New Roman"/>
          <w:b/>
          <w:bCs/>
          <w:sz w:val="20"/>
          <w:szCs w:val="20"/>
          <w:lang w:val="it-IT"/>
        </w:rPr>
        <w:t xml:space="preserve">, </w:t>
      </w:r>
      <w:r w:rsidRPr="002B5F64">
        <w:rPr>
          <w:rFonts w:ascii="Times New Roman" w:hAnsi="Times New Roman"/>
          <w:bCs/>
          <w:sz w:val="20"/>
          <w:szCs w:val="20"/>
          <w:lang w:val="it-IT"/>
        </w:rPr>
        <w:t xml:space="preserve">București, Editura Universității din București, </w:t>
      </w:r>
      <w:r w:rsidRPr="002B5F64">
        <w:rPr>
          <w:rFonts w:ascii="Times New Roman" w:hAnsi="Times New Roman"/>
          <w:sz w:val="20"/>
          <w:szCs w:val="20"/>
          <w:lang w:val="it-IT"/>
        </w:rPr>
        <w:t>2011</w:t>
      </w:r>
    </w:p>
    <w:p w:rsidR="00987BE0" w:rsidRPr="002B5F64" w:rsidRDefault="00987BE0" w:rsidP="002B5F64">
      <w:pPr>
        <w:pStyle w:val="ListParagraph"/>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Verza Emil – Tratat de logopedie, vol. I, Editura Fundaţiei Humanitas, Bucureşti, 2003</w:t>
      </w:r>
    </w:p>
    <w:p w:rsidR="00987BE0" w:rsidRPr="002B5F64" w:rsidRDefault="00987BE0" w:rsidP="002B5F64">
      <w:pPr>
        <w:pStyle w:val="ListParagraph"/>
        <w:numPr>
          <w:ilvl w:val="0"/>
          <w:numId w:val="21"/>
        </w:numPr>
        <w:spacing w:after="0" w:line="240" w:lineRule="auto"/>
        <w:jc w:val="both"/>
        <w:rPr>
          <w:rFonts w:ascii="Times New Roman" w:hAnsi="Times New Roman"/>
          <w:sz w:val="20"/>
          <w:szCs w:val="20"/>
          <w:lang w:val="it-IT"/>
        </w:rPr>
      </w:pPr>
      <w:r w:rsidRPr="002B5F64">
        <w:rPr>
          <w:rFonts w:ascii="Times New Roman" w:hAnsi="Times New Roman"/>
          <w:sz w:val="20"/>
          <w:szCs w:val="20"/>
          <w:lang w:val="it-IT"/>
        </w:rPr>
        <w:t>Verza, E., Tratat de logopedie, vol. II, Bucureşti, Ed. Semne, 2009</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Verza Emil, Verza Emil Florin – Psihologia vârstelor, Editura Prohumanitate, Bucureşti, 2000</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Verza Emil Florin – Introducere în psihopedagogia specială şi asistenţă socială, Editura  Fundaţiei Humanitas, 2002</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Vlad Elena – Evaluarea în actul educativ terapeutic, Editura Pro Humanitate, Bucureşti, 1999</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 xml:space="preserve"> Vlad Mircea, Ghilaş Ileana, Cozma Adrian, Vasiliu Coca-Marlena – Dicţionar enciclopedic de Psihopedagogie specială, Editura Fundaţiei Culturale Marin Speteanu, Bucureşti, 2009</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Vrăsmaş Ecaterina – Învăţarea scrisului - o perspectivă comprehensivă şi integrativă, Editura Prohumanitate, Bucureşti, 1999</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 xml:space="preserve"> Vrăsmaş Ecaterina, Stănică Cornelia – Terapia tulburărilor de limbaj – Intervenţii logopedice, Editura Didactică şi Pedagogică, Bucureşti, 1997 </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 Legea Educaţiei Naţionale Nr. 1/2011 şi actele normative subsecvente acesteia, cu privire la învăţământul special şi special integrat:</w:t>
      </w:r>
    </w:p>
    <w:p w:rsidR="00987BE0" w:rsidRPr="002B5F64" w:rsidRDefault="00987BE0" w:rsidP="002B5F64">
      <w:pPr>
        <w:pStyle w:val="ListParagraph"/>
        <w:widowControl w:val="0"/>
        <w:numPr>
          <w:ilvl w:val="0"/>
          <w:numId w:val="28"/>
        </w:numPr>
        <w:spacing w:after="0" w:line="240" w:lineRule="auto"/>
        <w:ind w:left="1066" w:hanging="357"/>
        <w:jc w:val="both"/>
        <w:rPr>
          <w:rFonts w:ascii="Times New Roman" w:hAnsi="Times New Roman"/>
          <w:sz w:val="20"/>
          <w:szCs w:val="20"/>
        </w:rPr>
      </w:pPr>
      <w:r w:rsidRPr="002B5F64">
        <w:rPr>
          <w:rFonts w:ascii="Times New Roman" w:hAnsi="Times New Roman"/>
          <w:i/>
          <w:iCs/>
          <w:sz w:val="20"/>
          <w:szCs w:val="20"/>
        </w:rPr>
        <w:t>Regulamentul de organizare şi funcţionare a învăţământului special şi special integrat</w:t>
      </w:r>
      <w:r w:rsidRPr="002B5F64">
        <w:rPr>
          <w:rFonts w:ascii="Times New Roman" w:hAnsi="Times New Roman"/>
          <w:sz w:val="20"/>
          <w:szCs w:val="20"/>
        </w:rPr>
        <w:t>, aprobat prin OMECTS nr. 5573/ 07.10.2011</w:t>
      </w:r>
    </w:p>
    <w:p w:rsidR="00987BE0" w:rsidRPr="002B5F64" w:rsidRDefault="00987BE0" w:rsidP="002B5F64">
      <w:pPr>
        <w:pStyle w:val="ListParagraph"/>
        <w:widowControl w:val="0"/>
        <w:numPr>
          <w:ilvl w:val="0"/>
          <w:numId w:val="28"/>
        </w:numPr>
        <w:spacing w:after="0" w:line="240" w:lineRule="auto"/>
        <w:ind w:left="1066" w:hanging="357"/>
        <w:jc w:val="both"/>
        <w:rPr>
          <w:rFonts w:ascii="Times New Roman" w:hAnsi="Times New Roman"/>
          <w:sz w:val="20"/>
          <w:szCs w:val="20"/>
        </w:rPr>
      </w:pPr>
      <w:r w:rsidRPr="002B5F64">
        <w:rPr>
          <w:rFonts w:ascii="Times New Roman" w:hAnsi="Times New Roman"/>
          <w:i/>
          <w:iCs/>
          <w:sz w:val="20"/>
          <w:szCs w:val="20"/>
        </w:rPr>
        <w:t>Regulamentul privind organizarea şi funcţionare Centrelor judeţene/ al municipiului Bucureşti de resurse şi asistenţă educaţională</w:t>
      </w:r>
      <w:r w:rsidRPr="002B5F64">
        <w:rPr>
          <w:rFonts w:ascii="Times New Roman" w:hAnsi="Times New Roman"/>
          <w:sz w:val="20"/>
          <w:szCs w:val="20"/>
        </w:rPr>
        <w:t>, aprobat prin OMECTS nr. 5555/07.10.2011</w:t>
      </w:r>
    </w:p>
    <w:p w:rsidR="00987BE0" w:rsidRPr="002B5F64" w:rsidRDefault="00987BE0" w:rsidP="002B5F64">
      <w:pPr>
        <w:pStyle w:val="ListParagraph"/>
        <w:widowControl w:val="0"/>
        <w:numPr>
          <w:ilvl w:val="0"/>
          <w:numId w:val="28"/>
        </w:numPr>
        <w:spacing w:after="0" w:line="240" w:lineRule="auto"/>
        <w:ind w:left="1066" w:hanging="357"/>
        <w:jc w:val="both"/>
        <w:rPr>
          <w:rFonts w:ascii="Times New Roman" w:hAnsi="Times New Roman"/>
          <w:sz w:val="20"/>
          <w:szCs w:val="20"/>
        </w:rPr>
      </w:pPr>
      <w:r w:rsidRPr="002B5F64">
        <w:rPr>
          <w:rFonts w:ascii="Times New Roman" w:hAnsi="Times New Roman"/>
          <w:i/>
          <w:iCs/>
          <w:sz w:val="20"/>
          <w:szCs w:val="20"/>
        </w:rPr>
        <w:t>Metodologia privind organizarea serviciilor de sprijin educaţional pentru copiii, elevii şi tinerii cu cerinţe educaţionale speciale integraţi în învăţământul de masă</w:t>
      </w:r>
      <w:r w:rsidRPr="002B5F64">
        <w:rPr>
          <w:rFonts w:ascii="Times New Roman" w:hAnsi="Times New Roman"/>
          <w:sz w:val="20"/>
          <w:szCs w:val="20"/>
        </w:rPr>
        <w:t>, aprobată prin OMECTS nr. 5574/ 07.10.2011</w:t>
      </w:r>
    </w:p>
    <w:p w:rsidR="00987BE0" w:rsidRPr="002B5F64" w:rsidRDefault="00987BE0" w:rsidP="002B5F64">
      <w:pPr>
        <w:pStyle w:val="ListParagraph"/>
        <w:widowControl w:val="0"/>
        <w:numPr>
          <w:ilvl w:val="0"/>
          <w:numId w:val="28"/>
        </w:numPr>
        <w:spacing w:after="0" w:line="240" w:lineRule="auto"/>
        <w:ind w:left="1066" w:hanging="357"/>
        <w:jc w:val="both"/>
        <w:rPr>
          <w:rFonts w:ascii="Times New Roman" w:hAnsi="Times New Roman"/>
          <w:sz w:val="20"/>
          <w:szCs w:val="20"/>
        </w:rPr>
      </w:pPr>
      <w:r w:rsidRPr="002B5F64">
        <w:rPr>
          <w:rFonts w:ascii="Times New Roman" w:hAnsi="Times New Roman"/>
          <w:i/>
          <w:iCs/>
          <w:sz w:val="20"/>
          <w:szCs w:val="20"/>
        </w:rPr>
        <w:t>Metodologia – cadru privind şcolarizarea la domiciliu, respectiv înfiinţarea de grupe/ clase în spitale</w:t>
      </w:r>
      <w:r w:rsidRPr="002B5F64">
        <w:rPr>
          <w:rFonts w:ascii="Times New Roman" w:hAnsi="Times New Roman"/>
          <w:sz w:val="20"/>
          <w:szCs w:val="20"/>
        </w:rPr>
        <w:t>, aprobată prin OMECTS nr. 5575/ 07.10.2011</w:t>
      </w:r>
    </w:p>
    <w:p w:rsidR="00987BE0" w:rsidRPr="002B5F64" w:rsidRDefault="00987BE0" w:rsidP="002B5F64">
      <w:pPr>
        <w:pStyle w:val="ListParagraph"/>
        <w:widowControl w:val="0"/>
        <w:numPr>
          <w:ilvl w:val="0"/>
          <w:numId w:val="28"/>
        </w:numPr>
        <w:spacing w:after="0" w:line="240" w:lineRule="auto"/>
        <w:ind w:left="1066" w:hanging="357"/>
        <w:jc w:val="both"/>
        <w:rPr>
          <w:rFonts w:ascii="Times New Roman" w:hAnsi="Times New Roman"/>
          <w:sz w:val="20"/>
          <w:szCs w:val="20"/>
        </w:rPr>
      </w:pPr>
      <w:proofErr w:type="spellStart"/>
      <w:r w:rsidRPr="002B5F64">
        <w:rPr>
          <w:rFonts w:ascii="Times New Roman" w:hAnsi="Times New Roman"/>
          <w:i/>
          <w:iCs/>
          <w:sz w:val="20"/>
          <w:szCs w:val="20"/>
          <w:lang w:val="en-US"/>
        </w:rPr>
        <w:lastRenderedPageBreak/>
        <w:t>Metodologia</w:t>
      </w:r>
      <w:proofErr w:type="spellEnd"/>
      <w:r w:rsidRPr="002B5F64">
        <w:rPr>
          <w:rFonts w:ascii="Times New Roman" w:hAnsi="Times New Roman"/>
          <w:i/>
          <w:iCs/>
          <w:sz w:val="20"/>
          <w:szCs w:val="20"/>
          <w:lang w:val="en-US"/>
        </w:rPr>
        <w:t xml:space="preserve"> </w:t>
      </w:r>
      <w:proofErr w:type="spellStart"/>
      <w:r w:rsidRPr="002B5F64">
        <w:rPr>
          <w:rFonts w:ascii="Times New Roman" w:hAnsi="Times New Roman"/>
          <w:i/>
          <w:iCs/>
          <w:sz w:val="20"/>
          <w:szCs w:val="20"/>
          <w:lang w:val="en-US"/>
        </w:rPr>
        <w:t>privind</w:t>
      </w:r>
      <w:proofErr w:type="spellEnd"/>
      <w:r w:rsidRPr="002B5F64">
        <w:rPr>
          <w:rFonts w:ascii="Times New Roman" w:hAnsi="Times New Roman"/>
          <w:i/>
          <w:iCs/>
          <w:sz w:val="20"/>
          <w:szCs w:val="20"/>
          <w:lang w:val="en-US"/>
        </w:rPr>
        <w:t xml:space="preserve"> </w:t>
      </w:r>
      <w:proofErr w:type="spellStart"/>
      <w:r w:rsidRPr="002B5F64">
        <w:rPr>
          <w:rFonts w:ascii="Times New Roman" w:hAnsi="Times New Roman"/>
          <w:i/>
          <w:iCs/>
          <w:sz w:val="20"/>
          <w:szCs w:val="20"/>
          <w:lang w:val="en-US"/>
        </w:rPr>
        <w:t>evaluarea</w:t>
      </w:r>
      <w:proofErr w:type="spellEnd"/>
      <w:r w:rsidRPr="002B5F64">
        <w:rPr>
          <w:rFonts w:ascii="Times New Roman" w:hAnsi="Times New Roman"/>
          <w:i/>
          <w:iCs/>
          <w:sz w:val="20"/>
          <w:szCs w:val="20"/>
          <w:lang w:val="en-US"/>
        </w:rPr>
        <w:t xml:space="preserve">, </w:t>
      </w:r>
      <w:proofErr w:type="spellStart"/>
      <w:r w:rsidRPr="002B5F64">
        <w:rPr>
          <w:rFonts w:ascii="Times New Roman" w:hAnsi="Times New Roman"/>
          <w:i/>
          <w:iCs/>
          <w:sz w:val="20"/>
          <w:szCs w:val="20"/>
          <w:lang w:val="en-US"/>
        </w:rPr>
        <w:t>asistenta</w:t>
      </w:r>
      <w:proofErr w:type="spellEnd"/>
      <w:r w:rsidRPr="002B5F64">
        <w:rPr>
          <w:rFonts w:ascii="Times New Roman" w:hAnsi="Times New Roman"/>
          <w:i/>
          <w:iCs/>
          <w:sz w:val="20"/>
          <w:szCs w:val="20"/>
          <w:lang w:val="en-US"/>
        </w:rPr>
        <w:t xml:space="preserve"> </w:t>
      </w:r>
      <w:proofErr w:type="spellStart"/>
      <w:r w:rsidRPr="002B5F64">
        <w:rPr>
          <w:rFonts w:ascii="Times New Roman" w:hAnsi="Times New Roman"/>
          <w:i/>
          <w:iCs/>
          <w:sz w:val="20"/>
          <w:szCs w:val="20"/>
          <w:lang w:val="en-US"/>
        </w:rPr>
        <w:t>psihoeducationala</w:t>
      </w:r>
      <w:proofErr w:type="spellEnd"/>
      <w:r w:rsidRPr="002B5F64">
        <w:rPr>
          <w:rFonts w:ascii="Times New Roman" w:hAnsi="Times New Roman"/>
          <w:i/>
          <w:iCs/>
          <w:sz w:val="20"/>
          <w:szCs w:val="20"/>
          <w:lang w:val="en-US"/>
        </w:rPr>
        <w:t xml:space="preserve">, </w:t>
      </w:r>
      <w:proofErr w:type="spellStart"/>
      <w:r w:rsidRPr="002B5F64">
        <w:rPr>
          <w:rFonts w:ascii="Times New Roman" w:hAnsi="Times New Roman"/>
          <w:i/>
          <w:iCs/>
          <w:sz w:val="20"/>
          <w:szCs w:val="20"/>
          <w:lang w:val="en-US"/>
        </w:rPr>
        <w:t>orientarea</w:t>
      </w:r>
      <w:proofErr w:type="spellEnd"/>
      <w:r w:rsidRPr="002B5F64">
        <w:rPr>
          <w:rFonts w:ascii="Times New Roman" w:hAnsi="Times New Roman"/>
          <w:i/>
          <w:iCs/>
          <w:sz w:val="20"/>
          <w:szCs w:val="20"/>
          <w:lang w:val="en-US"/>
        </w:rPr>
        <w:t xml:space="preserve"> </w:t>
      </w:r>
      <w:proofErr w:type="spellStart"/>
      <w:r w:rsidRPr="002B5F64">
        <w:rPr>
          <w:rFonts w:ascii="Times New Roman" w:hAnsi="Times New Roman"/>
          <w:i/>
          <w:iCs/>
          <w:sz w:val="20"/>
          <w:szCs w:val="20"/>
          <w:lang w:val="en-US"/>
        </w:rPr>
        <w:t>scolara</w:t>
      </w:r>
      <w:proofErr w:type="spellEnd"/>
      <w:r w:rsidRPr="002B5F64">
        <w:rPr>
          <w:rFonts w:ascii="Times New Roman" w:hAnsi="Times New Roman"/>
          <w:i/>
          <w:iCs/>
          <w:sz w:val="20"/>
          <w:szCs w:val="20"/>
          <w:lang w:val="en-US"/>
        </w:rPr>
        <w:t xml:space="preserve"> si </w:t>
      </w:r>
      <w:proofErr w:type="spellStart"/>
      <w:r w:rsidRPr="002B5F64">
        <w:rPr>
          <w:rFonts w:ascii="Times New Roman" w:hAnsi="Times New Roman"/>
          <w:i/>
          <w:iCs/>
          <w:sz w:val="20"/>
          <w:szCs w:val="20"/>
          <w:lang w:val="en-US"/>
        </w:rPr>
        <w:t>orientarea</w:t>
      </w:r>
      <w:proofErr w:type="spellEnd"/>
      <w:r w:rsidRPr="002B5F64">
        <w:rPr>
          <w:rFonts w:ascii="Times New Roman" w:hAnsi="Times New Roman"/>
          <w:i/>
          <w:iCs/>
          <w:sz w:val="20"/>
          <w:szCs w:val="20"/>
          <w:lang w:val="en-US"/>
        </w:rPr>
        <w:t xml:space="preserve"> </w:t>
      </w:r>
      <w:proofErr w:type="spellStart"/>
      <w:r w:rsidRPr="002B5F64">
        <w:rPr>
          <w:rFonts w:ascii="Times New Roman" w:hAnsi="Times New Roman"/>
          <w:i/>
          <w:iCs/>
          <w:sz w:val="20"/>
          <w:szCs w:val="20"/>
          <w:lang w:val="en-US"/>
        </w:rPr>
        <w:t>profesionala</w:t>
      </w:r>
      <w:proofErr w:type="spellEnd"/>
      <w:r w:rsidRPr="002B5F64">
        <w:rPr>
          <w:rFonts w:ascii="Times New Roman" w:hAnsi="Times New Roman"/>
          <w:i/>
          <w:iCs/>
          <w:sz w:val="20"/>
          <w:szCs w:val="20"/>
          <w:lang w:val="en-US"/>
        </w:rPr>
        <w:t xml:space="preserve"> a </w:t>
      </w:r>
      <w:proofErr w:type="spellStart"/>
      <w:r w:rsidRPr="002B5F64">
        <w:rPr>
          <w:rFonts w:ascii="Times New Roman" w:hAnsi="Times New Roman"/>
          <w:i/>
          <w:iCs/>
          <w:sz w:val="20"/>
          <w:szCs w:val="20"/>
          <w:lang w:val="en-US"/>
        </w:rPr>
        <w:t>copiilor</w:t>
      </w:r>
      <w:proofErr w:type="spellEnd"/>
      <w:r w:rsidRPr="002B5F64">
        <w:rPr>
          <w:rFonts w:ascii="Times New Roman" w:hAnsi="Times New Roman"/>
          <w:i/>
          <w:iCs/>
          <w:sz w:val="20"/>
          <w:szCs w:val="20"/>
          <w:lang w:val="en-US"/>
        </w:rPr>
        <w:t xml:space="preserve">, a </w:t>
      </w:r>
      <w:proofErr w:type="spellStart"/>
      <w:r w:rsidRPr="002B5F64">
        <w:rPr>
          <w:rFonts w:ascii="Times New Roman" w:hAnsi="Times New Roman"/>
          <w:i/>
          <w:iCs/>
          <w:sz w:val="20"/>
          <w:szCs w:val="20"/>
          <w:lang w:val="en-US"/>
        </w:rPr>
        <w:t>elevilor</w:t>
      </w:r>
      <w:proofErr w:type="spellEnd"/>
      <w:r w:rsidRPr="002B5F64">
        <w:rPr>
          <w:rFonts w:ascii="Times New Roman" w:hAnsi="Times New Roman"/>
          <w:i/>
          <w:iCs/>
          <w:sz w:val="20"/>
          <w:szCs w:val="20"/>
          <w:lang w:val="en-US"/>
        </w:rPr>
        <w:t xml:space="preserve"> si a </w:t>
      </w:r>
      <w:proofErr w:type="spellStart"/>
      <w:r w:rsidRPr="002B5F64">
        <w:rPr>
          <w:rFonts w:ascii="Times New Roman" w:hAnsi="Times New Roman"/>
          <w:i/>
          <w:iCs/>
          <w:sz w:val="20"/>
          <w:szCs w:val="20"/>
          <w:lang w:val="en-US"/>
        </w:rPr>
        <w:t>tinerilor</w:t>
      </w:r>
      <w:proofErr w:type="spellEnd"/>
      <w:r w:rsidRPr="002B5F64">
        <w:rPr>
          <w:rFonts w:ascii="Times New Roman" w:hAnsi="Times New Roman"/>
          <w:i/>
          <w:iCs/>
          <w:sz w:val="20"/>
          <w:szCs w:val="20"/>
          <w:lang w:val="en-US"/>
        </w:rPr>
        <w:t xml:space="preserve"> cu </w:t>
      </w:r>
      <w:proofErr w:type="spellStart"/>
      <w:r w:rsidRPr="002B5F64">
        <w:rPr>
          <w:rFonts w:ascii="Times New Roman" w:hAnsi="Times New Roman"/>
          <w:i/>
          <w:iCs/>
          <w:sz w:val="20"/>
          <w:szCs w:val="20"/>
          <w:lang w:val="en-US"/>
        </w:rPr>
        <w:t>cerinte</w:t>
      </w:r>
      <w:proofErr w:type="spellEnd"/>
      <w:r w:rsidRPr="002B5F64">
        <w:rPr>
          <w:rFonts w:ascii="Times New Roman" w:hAnsi="Times New Roman"/>
          <w:i/>
          <w:iCs/>
          <w:sz w:val="20"/>
          <w:szCs w:val="20"/>
          <w:lang w:val="en-US"/>
        </w:rPr>
        <w:t xml:space="preserve"> </w:t>
      </w:r>
      <w:proofErr w:type="spellStart"/>
      <w:r w:rsidRPr="002B5F64">
        <w:rPr>
          <w:rFonts w:ascii="Times New Roman" w:hAnsi="Times New Roman"/>
          <w:i/>
          <w:iCs/>
          <w:sz w:val="20"/>
          <w:szCs w:val="20"/>
          <w:lang w:val="en-US"/>
        </w:rPr>
        <w:t>educationale</w:t>
      </w:r>
      <w:proofErr w:type="spellEnd"/>
      <w:r w:rsidRPr="002B5F64">
        <w:rPr>
          <w:rFonts w:ascii="Times New Roman" w:hAnsi="Times New Roman"/>
          <w:i/>
          <w:iCs/>
          <w:sz w:val="20"/>
          <w:szCs w:val="20"/>
          <w:lang w:val="en-US"/>
        </w:rPr>
        <w:t xml:space="preserve"> </w:t>
      </w:r>
      <w:proofErr w:type="spellStart"/>
      <w:r w:rsidRPr="002B5F64">
        <w:rPr>
          <w:rFonts w:ascii="Times New Roman" w:hAnsi="Times New Roman"/>
          <w:i/>
          <w:iCs/>
          <w:sz w:val="20"/>
          <w:szCs w:val="20"/>
          <w:lang w:val="en-US"/>
        </w:rPr>
        <w:t>speciale</w:t>
      </w:r>
      <w:proofErr w:type="spellEnd"/>
      <w:r w:rsidRPr="002B5F64">
        <w:rPr>
          <w:rFonts w:ascii="Times New Roman" w:hAnsi="Times New Roman"/>
          <w:i/>
          <w:iCs/>
          <w:sz w:val="20"/>
          <w:szCs w:val="20"/>
          <w:lang w:val="en-US"/>
        </w:rPr>
        <w:t xml:space="preserve">, </w:t>
      </w:r>
      <w:r w:rsidRPr="002B5F64">
        <w:rPr>
          <w:rFonts w:ascii="Times New Roman" w:hAnsi="Times New Roman"/>
          <w:sz w:val="20"/>
          <w:szCs w:val="20"/>
        </w:rPr>
        <w:t>aprobată prin OMECTS nr.</w:t>
      </w:r>
      <w:r w:rsidRPr="002B5F64">
        <w:rPr>
          <w:rFonts w:ascii="Times New Roman" w:hAnsi="Times New Roman"/>
          <w:sz w:val="20"/>
          <w:szCs w:val="20"/>
          <w:lang w:val="it-IT"/>
        </w:rPr>
        <w:t xml:space="preserve"> </w:t>
      </w:r>
      <w:r w:rsidRPr="002B5F64">
        <w:rPr>
          <w:rFonts w:ascii="Times New Roman" w:hAnsi="Times New Roman"/>
          <w:sz w:val="20"/>
          <w:szCs w:val="20"/>
        </w:rPr>
        <w:t>6552/13.12.2011</w:t>
      </w:r>
    </w:p>
    <w:p w:rsidR="00987BE0" w:rsidRPr="002B5F64" w:rsidRDefault="00987BE0" w:rsidP="002B5F64">
      <w:pPr>
        <w:numPr>
          <w:ilvl w:val="0"/>
          <w:numId w:val="21"/>
        </w:numPr>
        <w:spacing w:after="0" w:line="240" w:lineRule="auto"/>
        <w:jc w:val="both"/>
        <w:rPr>
          <w:rFonts w:ascii="Times New Roman" w:hAnsi="Times New Roman"/>
          <w:sz w:val="20"/>
          <w:szCs w:val="20"/>
        </w:rPr>
      </w:pPr>
      <w:r w:rsidRPr="002B5F64">
        <w:rPr>
          <w:rFonts w:ascii="Times New Roman" w:hAnsi="Times New Roman"/>
          <w:sz w:val="20"/>
          <w:szCs w:val="20"/>
        </w:rPr>
        <w:t>*** Planurile-cadru, programele şcolare in vigoare pentru invatamantul special.</w:t>
      </w:r>
    </w:p>
    <w:p w:rsidR="00987BE0" w:rsidRPr="002B5F64" w:rsidRDefault="00987BE0" w:rsidP="002B5F64">
      <w:pPr>
        <w:pStyle w:val="ListParagraph"/>
        <w:spacing w:after="0" w:line="240" w:lineRule="auto"/>
        <w:ind w:left="1066"/>
        <w:jc w:val="both"/>
        <w:rPr>
          <w:rFonts w:ascii="Times New Roman" w:hAnsi="Times New Roman"/>
          <w:sz w:val="20"/>
          <w:szCs w:val="20"/>
        </w:rPr>
      </w:pPr>
    </w:p>
    <w:p w:rsidR="00987BE0" w:rsidRPr="002B5F64" w:rsidRDefault="00987BE0" w:rsidP="002B5F64">
      <w:pPr>
        <w:pStyle w:val="ListParagraph"/>
        <w:spacing w:after="0" w:line="240" w:lineRule="auto"/>
        <w:ind w:left="1066"/>
        <w:jc w:val="both"/>
        <w:rPr>
          <w:rFonts w:ascii="Times New Roman" w:hAnsi="Times New Roman"/>
          <w:sz w:val="20"/>
          <w:szCs w:val="20"/>
        </w:rPr>
      </w:pPr>
    </w:p>
    <w:p w:rsidR="00987BE0" w:rsidRPr="002B5F64" w:rsidRDefault="00987BE0" w:rsidP="002B5F64">
      <w:pPr>
        <w:spacing w:after="0" w:line="240" w:lineRule="auto"/>
        <w:jc w:val="both"/>
        <w:rPr>
          <w:rFonts w:ascii="Times New Roman" w:hAnsi="Times New Roman"/>
          <w:sz w:val="20"/>
          <w:szCs w:val="20"/>
        </w:rPr>
      </w:pPr>
      <w:r w:rsidRPr="002B5F64">
        <w:rPr>
          <w:rFonts w:ascii="Times New Roman" w:hAnsi="Times New Roman"/>
          <w:sz w:val="20"/>
          <w:szCs w:val="20"/>
        </w:rPr>
        <w:t>NOTĂ: În elaborarea subiectelor, se va lua în considerare faptul că unele subiecte pot fi formulate astfle încât să ofere libertatea candidatului să abordeze problemele de specialitate și de didactica specialității din perspectiva unei categoriei de elevi cu dizabilități.</w:t>
      </w:r>
    </w:p>
    <w:p w:rsidR="00987BE0" w:rsidRPr="002B5F64" w:rsidRDefault="00987BE0" w:rsidP="002B5F64">
      <w:pPr>
        <w:pStyle w:val="ListParagraph"/>
        <w:spacing w:after="0" w:line="240" w:lineRule="auto"/>
        <w:rPr>
          <w:rFonts w:ascii="Times New Roman" w:hAnsi="Times New Roman"/>
          <w:b/>
          <w:sz w:val="20"/>
          <w:szCs w:val="20"/>
        </w:rPr>
      </w:pPr>
    </w:p>
    <w:p w:rsidR="00987BE0" w:rsidRPr="002B5F64" w:rsidRDefault="00987BE0" w:rsidP="002B5F64">
      <w:pPr>
        <w:pStyle w:val="ListParagraph"/>
        <w:spacing w:after="0" w:line="240" w:lineRule="auto"/>
        <w:ind w:left="0"/>
        <w:rPr>
          <w:rFonts w:ascii="Times New Roman" w:hAnsi="Times New Roman"/>
          <w:b/>
          <w:sz w:val="20"/>
          <w:szCs w:val="20"/>
        </w:rPr>
      </w:pPr>
    </w:p>
    <w:p w:rsidR="00987BE0" w:rsidRPr="002B5F64" w:rsidRDefault="00987BE0" w:rsidP="002B5F64">
      <w:pPr>
        <w:pStyle w:val="ListParagraph"/>
        <w:spacing w:after="0" w:line="240" w:lineRule="auto"/>
        <w:ind w:left="0"/>
        <w:rPr>
          <w:rFonts w:ascii="Times New Roman" w:hAnsi="Times New Roman"/>
          <w:b/>
          <w:sz w:val="20"/>
          <w:szCs w:val="20"/>
        </w:rPr>
      </w:pPr>
    </w:p>
    <w:sectPr w:rsidR="00987BE0" w:rsidRPr="002B5F64" w:rsidSect="00AD576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17C2D"/>
    <w:multiLevelType w:val="hybridMultilevel"/>
    <w:tmpl w:val="2716C52C"/>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1C92BA2"/>
    <w:multiLevelType w:val="hybridMultilevel"/>
    <w:tmpl w:val="C44C1C54"/>
    <w:lvl w:ilvl="0" w:tplc="0F3A98BA">
      <w:start w:val="1"/>
      <w:numFmt w:val="lowerLetter"/>
      <w:lvlText w:val="%1)"/>
      <w:lvlJc w:val="left"/>
      <w:pPr>
        <w:ind w:left="1069" w:hanging="360"/>
      </w:pPr>
      <w:rPr>
        <w:rFonts w:cs="Times New Roman" w:hint="default"/>
      </w:rPr>
    </w:lvl>
    <w:lvl w:ilvl="1" w:tplc="04180019" w:tentative="1">
      <w:start w:val="1"/>
      <w:numFmt w:val="lowerLetter"/>
      <w:lvlText w:val="%2."/>
      <w:lvlJc w:val="left"/>
      <w:pPr>
        <w:ind w:left="1789" w:hanging="360"/>
      </w:pPr>
      <w:rPr>
        <w:rFonts w:cs="Times New Roman"/>
      </w:rPr>
    </w:lvl>
    <w:lvl w:ilvl="2" w:tplc="0418001B" w:tentative="1">
      <w:start w:val="1"/>
      <w:numFmt w:val="lowerRoman"/>
      <w:lvlText w:val="%3."/>
      <w:lvlJc w:val="right"/>
      <w:pPr>
        <w:ind w:left="2509" w:hanging="180"/>
      </w:pPr>
      <w:rPr>
        <w:rFonts w:cs="Times New Roman"/>
      </w:rPr>
    </w:lvl>
    <w:lvl w:ilvl="3" w:tplc="0418000F" w:tentative="1">
      <w:start w:val="1"/>
      <w:numFmt w:val="decimal"/>
      <w:lvlText w:val="%4."/>
      <w:lvlJc w:val="left"/>
      <w:pPr>
        <w:ind w:left="3229" w:hanging="360"/>
      </w:pPr>
      <w:rPr>
        <w:rFonts w:cs="Times New Roman"/>
      </w:rPr>
    </w:lvl>
    <w:lvl w:ilvl="4" w:tplc="04180019" w:tentative="1">
      <w:start w:val="1"/>
      <w:numFmt w:val="lowerLetter"/>
      <w:lvlText w:val="%5."/>
      <w:lvlJc w:val="left"/>
      <w:pPr>
        <w:ind w:left="3949" w:hanging="360"/>
      </w:pPr>
      <w:rPr>
        <w:rFonts w:cs="Times New Roman"/>
      </w:rPr>
    </w:lvl>
    <w:lvl w:ilvl="5" w:tplc="0418001B" w:tentative="1">
      <w:start w:val="1"/>
      <w:numFmt w:val="lowerRoman"/>
      <w:lvlText w:val="%6."/>
      <w:lvlJc w:val="right"/>
      <w:pPr>
        <w:ind w:left="4669" w:hanging="180"/>
      </w:pPr>
      <w:rPr>
        <w:rFonts w:cs="Times New Roman"/>
      </w:rPr>
    </w:lvl>
    <w:lvl w:ilvl="6" w:tplc="0418000F" w:tentative="1">
      <w:start w:val="1"/>
      <w:numFmt w:val="decimal"/>
      <w:lvlText w:val="%7."/>
      <w:lvlJc w:val="left"/>
      <w:pPr>
        <w:ind w:left="5389" w:hanging="360"/>
      </w:pPr>
      <w:rPr>
        <w:rFonts w:cs="Times New Roman"/>
      </w:rPr>
    </w:lvl>
    <w:lvl w:ilvl="7" w:tplc="04180019" w:tentative="1">
      <w:start w:val="1"/>
      <w:numFmt w:val="lowerLetter"/>
      <w:lvlText w:val="%8."/>
      <w:lvlJc w:val="left"/>
      <w:pPr>
        <w:ind w:left="6109" w:hanging="360"/>
      </w:pPr>
      <w:rPr>
        <w:rFonts w:cs="Times New Roman"/>
      </w:rPr>
    </w:lvl>
    <w:lvl w:ilvl="8" w:tplc="0418001B" w:tentative="1">
      <w:start w:val="1"/>
      <w:numFmt w:val="lowerRoman"/>
      <w:lvlText w:val="%9."/>
      <w:lvlJc w:val="right"/>
      <w:pPr>
        <w:ind w:left="6829" w:hanging="180"/>
      </w:pPr>
      <w:rPr>
        <w:rFonts w:cs="Times New Roman"/>
      </w:rPr>
    </w:lvl>
  </w:abstractNum>
  <w:abstractNum w:abstractNumId="2">
    <w:nsid w:val="0C0C6BD8"/>
    <w:multiLevelType w:val="hybridMultilevel"/>
    <w:tmpl w:val="45564FE0"/>
    <w:lvl w:ilvl="0" w:tplc="04180017">
      <w:start w:val="1"/>
      <w:numFmt w:val="lowerLetter"/>
      <w:lvlText w:val="%1)"/>
      <w:lvlJc w:val="left"/>
      <w:pPr>
        <w:ind w:left="1720" w:hanging="360"/>
      </w:pPr>
      <w:rPr>
        <w:rFonts w:cs="Times New Roman" w:hint="default"/>
      </w:rPr>
    </w:lvl>
    <w:lvl w:ilvl="1" w:tplc="04180019" w:tentative="1">
      <w:start w:val="1"/>
      <w:numFmt w:val="lowerLetter"/>
      <w:lvlText w:val="%2."/>
      <w:lvlJc w:val="left"/>
      <w:pPr>
        <w:ind w:left="2440" w:hanging="360"/>
      </w:pPr>
      <w:rPr>
        <w:rFonts w:cs="Times New Roman"/>
      </w:rPr>
    </w:lvl>
    <w:lvl w:ilvl="2" w:tplc="0418001B" w:tentative="1">
      <w:start w:val="1"/>
      <w:numFmt w:val="lowerRoman"/>
      <w:lvlText w:val="%3."/>
      <w:lvlJc w:val="right"/>
      <w:pPr>
        <w:ind w:left="3160" w:hanging="180"/>
      </w:pPr>
      <w:rPr>
        <w:rFonts w:cs="Times New Roman"/>
      </w:rPr>
    </w:lvl>
    <w:lvl w:ilvl="3" w:tplc="0418000F" w:tentative="1">
      <w:start w:val="1"/>
      <w:numFmt w:val="decimal"/>
      <w:lvlText w:val="%4."/>
      <w:lvlJc w:val="left"/>
      <w:pPr>
        <w:ind w:left="3880" w:hanging="360"/>
      </w:pPr>
      <w:rPr>
        <w:rFonts w:cs="Times New Roman"/>
      </w:rPr>
    </w:lvl>
    <w:lvl w:ilvl="4" w:tplc="04180019" w:tentative="1">
      <w:start w:val="1"/>
      <w:numFmt w:val="lowerLetter"/>
      <w:lvlText w:val="%5."/>
      <w:lvlJc w:val="left"/>
      <w:pPr>
        <w:ind w:left="4600" w:hanging="360"/>
      </w:pPr>
      <w:rPr>
        <w:rFonts w:cs="Times New Roman"/>
      </w:rPr>
    </w:lvl>
    <w:lvl w:ilvl="5" w:tplc="0418001B" w:tentative="1">
      <w:start w:val="1"/>
      <w:numFmt w:val="lowerRoman"/>
      <w:lvlText w:val="%6."/>
      <w:lvlJc w:val="right"/>
      <w:pPr>
        <w:ind w:left="5320" w:hanging="180"/>
      </w:pPr>
      <w:rPr>
        <w:rFonts w:cs="Times New Roman"/>
      </w:rPr>
    </w:lvl>
    <w:lvl w:ilvl="6" w:tplc="0418000F" w:tentative="1">
      <w:start w:val="1"/>
      <w:numFmt w:val="decimal"/>
      <w:lvlText w:val="%7."/>
      <w:lvlJc w:val="left"/>
      <w:pPr>
        <w:ind w:left="6040" w:hanging="360"/>
      </w:pPr>
      <w:rPr>
        <w:rFonts w:cs="Times New Roman"/>
      </w:rPr>
    </w:lvl>
    <w:lvl w:ilvl="7" w:tplc="04180019" w:tentative="1">
      <w:start w:val="1"/>
      <w:numFmt w:val="lowerLetter"/>
      <w:lvlText w:val="%8."/>
      <w:lvlJc w:val="left"/>
      <w:pPr>
        <w:ind w:left="6760" w:hanging="360"/>
      </w:pPr>
      <w:rPr>
        <w:rFonts w:cs="Times New Roman"/>
      </w:rPr>
    </w:lvl>
    <w:lvl w:ilvl="8" w:tplc="0418001B" w:tentative="1">
      <w:start w:val="1"/>
      <w:numFmt w:val="lowerRoman"/>
      <w:lvlText w:val="%9."/>
      <w:lvlJc w:val="right"/>
      <w:pPr>
        <w:ind w:left="7480" w:hanging="180"/>
      </w:pPr>
      <w:rPr>
        <w:rFonts w:cs="Times New Roman"/>
      </w:rPr>
    </w:lvl>
  </w:abstractNum>
  <w:abstractNum w:abstractNumId="3">
    <w:nsid w:val="0EE807A0"/>
    <w:multiLevelType w:val="hybridMultilevel"/>
    <w:tmpl w:val="5D120862"/>
    <w:lvl w:ilvl="0" w:tplc="0418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080"/>
        </w:tabs>
        <w:ind w:left="1080" w:hanging="360"/>
      </w:pPr>
      <w:rPr>
        <w:rFonts w:ascii="Courier New" w:hAnsi="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4">
    <w:nsid w:val="160E3E46"/>
    <w:multiLevelType w:val="hybridMultilevel"/>
    <w:tmpl w:val="3402B732"/>
    <w:lvl w:ilvl="0" w:tplc="703042EE">
      <w:start w:val="1"/>
      <w:numFmt w:val="lowerLetter"/>
      <w:lvlText w:val="%1)"/>
      <w:lvlJc w:val="left"/>
      <w:pPr>
        <w:ind w:left="1158" w:hanging="450"/>
      </w:pPr>
      <w:rPr>
        <w:rFonts w:cs="Times New Roman" w:hint="default"/>
      </w:rPr>
    </w:lvl>
    <w:lvl w:ilvl="1" w:tplc="04180019" w:tentative="1">
      <w:start w:val="1"/>
      <w:numFmt w:val="lowerLetter"/>
      <w:lvlText w:val="%2."/>
      <w:lvlJc w:val="left"/>
      <w:pPr>
        <w:ind w:left="1788" w:hanging="360"/>
      </w:pPr>
      <w:rPr>
        <w:rFonts w:cs="Times New Roman"/>
      </w:rPr>
    </w:lvl>
    <w:lvl w:ilvl="2" w:tplc="0418001B" w:tentative="1">
      <w:start w:val="1"/>
      <w:numFmt w:val="lowerRoman"/>
      <w:lvlText w:val="%3."/>
      <w:lvlJc w:val="right"/>
      <w:pPr>
        <w:ind w:left="2508" w:hanging="180"/>
      </w:pPr>
      <w:rPr>
        <w:rFonts w:cs="Times New Roman"/>
      </w:rPr>
    </w:lvl>
    <w:lvl w:ilvl="3" w:tplc="0418000F" w:tentative="1">
      <w:start w:val="1"/>
      <w:numFmt w:val="decimal"/>
      <w:lvlText w:val="%4."/>
      <w:lvlJc w:val="left"/>
      <w:pPr>
        <w:ind w:left="3228" w:hanging="360"/>
      </w:pPr>
      <w:rPr>
        <w:rFonts w:cs="Times New Roman"/>
      </w:rPr>
    </w:lvl>
    <w:lvl w:ilvl="4" w:tplc="04180019" w:tentative="1">
      <w:start w:val="1"/>
      <w:numFmt w:val="lowerLetter"/>
      <w:lvlText w:val="%5."/>
      <w:lvlJc w:val="left"/>
      <w:pPr>
        <w:ind w:left="3948" w:hanging="360"/>
      </w:pPr>
      <w:rPr>
        <w:rFonts w:cs="Times New Roman"/>
      </w:rPr>
    </w:lvl>
    <w:lvl w:ilvl="5" w:tplc="0418001B" w:tentative="1">
      <w:start w:val="1"/>
      <w:numFmt w:val="lowerRoman"/>
      <w:lvlText w:val="%6."/>
      <w:lvlJc w:val="right"/>
      <w:pPr>
        <w:ind w:left="4668" w:hanging="180"/>
      </w:pPr>
      <w:rPr>
        <w:rFonts w:cs="Times New Roman"/>
      </w:rPr>
    </w:lvl>
    <w:lvl w:ilvl="6" w:tplc="0418000F" w:tentative="1">
      <w:start w:val="1"/>
      <w:numFmt w:val="decimal"/>
      <w:lvlText w:val="%7."/>
      <w:lvlJc w:val="left"/>
      <w:pPr>
        <w:ind w:left="5388" w:hanging="360"/>
      </w:pPr>
      <w:rPr>
        <w:rFonts w:cs="Times New Roman"/>
      </w:rPr>
    </w:lvl>
    <w:lvl w:ilvl="7" w:tplc="04180019" w:tentative="1">
      <w:start w:val="1"/>
      <w:numFmt w:val="lowerLetter"/>
      <w:lvlText w:val="%8."/>
      <w:lvlJc w:val="left"/>
      <w:pPr>
        <w:ind w:left="6108" w:hanging="360"/>
      </w:pPr>
      <w:rPr>
        <w:rFonts w:cs="Times New Roman"/>
      </w:rPr>
    </w:lvl>
    <w:lvl w:ilvl="8" w:tplc="0418001B" w:tentative="1">
      <w:start w:val="1"/>
      <w:numFmt w:val="lowerRoman"/>
      <w:lvlText w:val="%9."/>
      <w:lvlJc w:val="right"/>
      <w:pPr>
        <w:ind w:left="6828" w:hanging="180"/>
      </w:pPr>
      <w:rPr>
        <w:rFonts w:cs="Times New Roman"/>
      </w:rPr>
    </w:lvl>
  </w:abstractNum>
  <w:abstractNum w:abstractNumId="5">
    <w:nsid w:val="16492688"/>
    <w:multiLevelType w:val="hybridMultilevel"/>
    <w:tmpl w:val="E042D552"/>
    <w:lvl w:ilvl="0" w:tplc="0E868B5E">
      <w:start w:val="1"/>
      <w:numFmt w:val="upperRoman"/>
      <w:lvlText w:val="%1."/>
      <w:lvlJc w:val="right"/>
      <w:pPr>
        <w:ind w:left="720" w:hanging="360"/>
      </w:pPr>
      <w:rPr>
        <w:rFonts w:cs="Times New Roman"/>
        <w:b/>
      </w:rPr>
    </w:lvl>
    <w:lvl w:ilvl="1" w:tplc="5A0020D4">
      <w:start w:val="1"/>
      <w:numFmt w:val="decimal"/>
      <w:lvlText w:val="%2."/>
      <w:lvlJc w:val="left"/>
      <w:pPr>
        <w:ind w:left="1440" w:hanging="360"/>
      </w:pPr>
      <w:rPr>
        <w:rFonts w:cs="Times New Roman" w:hint="default"/>
        <w:color w:val="auto"/>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nsid w:val="16F86AAB"/>
    <w:multiLevelType w:val="hybridMultilevel"/>
    <w:tmpl w:val="1B0052A4"/>
    <w:lvl w:ilvl="0" w:tplc="04180013">
      <w:start w:val="1"/>
      <w:numFmt w:val="upperRoman"/>
      <w:lvlText w:val="%1."/>
      <w:lvlJc w:val="right"/>
      <w:pPr>
        <w:tabs>
          <w:tab w:val="num" w:pos="720"/>
        </w:tabs>
        <w:ind w:left="720" w:hanging="180"/>
      </w:pPr>
      <w:rPr>
        <w:rFonts w:cs="Times New Roman"/>
      </w:rPr>
    </w:lvl>
    <w:lvl w:ilvl="1" w:tplc="0418000F">
      <w:start w:val="1"/>
      <w:numFmt w:val="decimal"/>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start w:val="1"/>
      <w:numFmt w:val="lowerRoman"/>
      <w:lvlText w:val="%6."/>
      <w:lvlJc w:val="right"/>
      <w:pPr>
        <w:tabs>
          <w:tab w:val="num" w:pos="4320"/>
        </w:tabs>
        <w:ind w:left="4320" w:hanging="18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lowerLetter"/>
      <w:lvlText w:val="%8."/>
      <w:lvlJc w:val="left"/>
      <w:pPr>
        <w:tabs>
          <w:tab w:val="num" w:pos="5760"/>
        </w:tabs>
        <w:ind w:left="5760" w:hanging="360"/>
      </w:pPr>
      <w:rPr>
        <w:rFonts w:cs="Times New Roman"/>
      </w:rPr>
    </w:lvl>
    <w:lvl w:ilvl="8" w:tplc="0418001B">
      <w:start w:val="1"/>
      <w:numFmt w:val="lowerRoman"/>
      <w:lvlText w:val="%9."/>
      <w:lvlJc w:val="right"/>
      <w:pPr>
        <w:tabs>
          <w:tab w:val="num" w:pos="6480"/>
        </w:tabs>
        <w:ind w:left="6480" w:hanging="180"/>
      </w:pPr>
      <w:rPr>
        <w:rFonts w:cs="Times New Roman"/>
      </w:rPr>
    </w:lvl>
  </w:abstractNum>
  <w:abstractNum w:abstractNumId="7">
    <w:nsid w:val="1A5E422C"/>
    <w:multiLevelType w:val="hybridMultilevel"/>
    <w:tmpl w:val="C2D60BD0"/>
    <w:lvl w:ilvl="0" w:tplc="0409000F">
      <w:start w:val="1"/>
      <w:numFmt w:val="decimal"/>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8">
    <w:nsid w:val="1B4C6FF6"/>
    <w:multiLevelType w:val="hybridMultilevel"/>
    <w:tmpl w:val="7D5CCB54"/>
    <w:lvl w:ilvl="0" w:tplc="0E2E582A">
      <w:start w:val="1"/>
      <w:numFmt w:val="bullet"/>
      <w:lvlText w:val=""/>
      <w:lvlJc w:val="left"/>
      <w:pPr>
        <w:ind w:left="720" w:hanging="360"/>
      </w:pPr>
      <w:rPr>
        <w:rFonts w:ascii="Wingdings" w:hAnsi="Wingdings"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D3061E"/>
    <w:multiLevelType w:val="hybridMultilevel"/>
    <w:tmpl w:val="633C68B0"/>
    <w:lvl w:ilvl="0" w:tplc="04180017">
      <w:start w:val="1"/>
      <w:numFmt w:val="lowerLetter"/>
      <w:lvlText w:val="%1)"/>
      <w:lvlJc w:val="left"/>
      <w:pPr>
        <w:ind w:left="1004" w:hanging="360"/>
      </w:pPr>
      <w:rPr>
        <w:rFonts w:cs="Times New Roman" w:hint="default"/>
      </w:rPr>
    </w:lvl>
    <w:lvl w:ilvl="1" w:tplc="04180019" w:tentative="1">
      <w:start w:val="1"/>
      <w:numFmt w:val="lowerLetter"/>
      <w:lvlText w:val="%2."/>
      <w:lvlJc w:val="left"/>
      <w:pPr>
        <w:ind w:left="1724" w:hanging="360"/>
      </w:pPr>
      <w:rPr>
        <w:rFonts w:cs="Times New Roman"/>
      </w:rPr>
    </w:lvl>
    <w:lvl w:ilvl="2" w:tplc="0418001B" w:tentative="1">
      <w:start w:val="1"/>
      <w:numFmt w:val="lowerRoman"/>
      <w:lvlText w:val="%3."/>
      <w:lvlJc w:val="right"/>
      <w:pPr>
        <w:ind w:left="2444" w:hanging="180"/>
      </w:pPr>
      <w:rPr>
        <w:rFonts w:cs="Times New Roman"/>
      </w:rPr>
    </w:lvl>
    <w:lvl w:ilvl="3" w:tplc="0418000F" w:tentative="1">
      <w:start w:val="1"/>
      <w:numFmt w:val="decimal"/>
      <w:lvlText w:val="%4."/>
      <w:lvlJc w:val="left"/>
      <w:pPr>
        <w:ind w:left="3164" w:hanging="360"/>
      </w:pPr>
      <w:rPr>
        <w:rFonts w:cs="Times New Roman"/>
      </w:rPr>
    </w:lvl>
    <w:lvl w:ilvl="4" w:tplc="04180019" w:tentative="1">
      <w:start w:val="1"/>
      <w:numFmt w:val="lowerLetter"/>
      <w:lvlText w:val="%5."/>
      <w:lvlJc w:val="left"/>
      <w:pPr>
        <w:ind w:left="3884" w:hanging="360"/>
      </w:pPr>
      <w:rPr>
        <w:rFonts w:cs="Times New Roman"/>
      </w:rPr>
    </w:lvl>
    <w:lvl w:ilvl="5" w:tplc="0418001B" w:tentative="1">
      <w:start w:val="1"/>
      <w:numFmt w:val="lowerRoman"/>
      <w:lvlText w:val="%6."/>
      <w:lvlJc w:val="right"/>
      <w:pPr>
        <w:ind w:left="4604" w:hanging="180"/>
      </w:pPr>
      <w:rPr>
        <w:rFonts w:cs="Times New Roman"/>
      </w:rPr>
    </w:lvl>
    <w:lvl w:ilvl="6" w:tplc="0418000F" w:tentative="1">
      <w:start w:val="1"/>
      <w:numFmt w:val="decimal"/>
      <w:lvlText w:val="%7."/>
      <w:lvlJc w:val="left"/>
      <w:pPr>
        <w:ind w:left="5324" w:hanging="360"/>
      </w:pPr>
      <w:rPr>
        <w:rFonts w:cs="Times New Roman"/>
      </w:rPr>
    </w:lvl>
    <w:lvl w:ilvl="7" w:tplc="04180019" w:tentative="1">
      <w:start w:val="1"/>
      <w:numFmt w:val="lowerLetter"/>
      <w:lvlText w:val="%8."/>
      <w:lvlJc w:val="left"/>
      <w:pPr>
        <w:ind w:left="6044" w:hanging="360"/>
      </w:pPr>
      <w:rPr>
        <w:rFonts w:cs="Times New Roman"/>
      </w:rPr>
    </w:lvl>
    <w:lvl w:ilvl="8" w:tplc="0418001B" w:tentative="1">
      <w:start w:val="1"/>
      <w:numFmt w:val="lowerRoman"/>
      <w:lvlText w:val="%9."/>
      <w:lvlJc w:val="right"/>
      <w:pPr>
        <w:ind w:left="6764" w:hanging="180"/>
      </w:pPr>
      <w:rPr>
        <w:rFonts w:cs="Times New Roman"/>
      </w:rPr>
    </w:lvl>
  </w:abstractNum>
  <w:abstractNum w:abstractNumId="10">
    <w:nsid w:val="2C591DA2"/>
    <w:multiLevelType w:val="hybridMultilevel"/>
    <w:tmpl w:val="05587462"/>
    <w:lvl w:ilvl="0" w:tplc="04180017">
      <w:start w:val="1"/>
      <w:numFmt w:val="lowerLetter"/>
      <w:lvlText w:val="%1)"/>
      <w:lvlJc w:val="left"/>
      <w:pPr>
        <w:ind w:left="1068" w:hanging="360"/>
      </w:pPr>
      <w:rPr>
        <w:rFonts w:cs="Times New Roman"/>
      </w:rPr>
    </w:lvl>
    <w:lvl w:ilvl="1" w:tplc="04180019" w:tentative="1">
      <w:start w:val="1"/>
      <w:numFmt w:val="lowerLetter"/>
      <w:lvlText w:val="%2."/>
      <w:lvlJc w:val="left"/>
      <w:pPr>
        <w:ind w:left="1788" w:hanging="360"/>
      </w:pPr>
      <w:rPr>
        <w:rFonts w:cs="Times New Roman"/>
      </w:rPr>
    </w:lvl>
    <w:lvl w:ilvl="2" w:tplc="0418001B" w:tentative="1">
      <w:start w:val="1"/>
      <w:numFmt w:val="lowerRoman"/>
      <w:lvlText w:val="%3."/>
      <w:lvlJc w:val="right"/>
      <w:pPr>
        <w:ind w:left="2508" w:hanging="180"/>
      </w:pPr>
      <w:rPr>
        <w:rFonts w:cs="Times New Roman"/>
      </w:rPr>
    </w:lvl>
    <w:lvl w:ilvl="3" w:tplc="0418000F" w:tentative="1">
      <w:start w:val="1"/>
      <w:numFmt w:val="decimal"/>
      <w:lvlText w:val="%4."/>
      <w:lvlJc w:val="left"/>
      <w:pPr>
        <w:ind w:left="3228" w:hanging="360"/>
      </w:pPr>
      <w:rPr>
        <w:rFonts w:cs="Times New Roman"/>
      </w:rPr>
    </w:lvl>
    <w:lvl w:ilvl="4" w:tplc="04180019" w:tentative="1">
      <w:start w:val="1"/>
      <w:numFmt w:val="lowerLetter"/>
      <w:lvlText w:val="%5."/>
      <w:lvlJc w:val="left"/>
      <w:pPr>
        <w:ind w:left="3948" w:hanging="360"/>
      </w:pPr>
      <w:rPr>
        <w:rFonts w:cs="Times New Roman"/>
      </w:rPr>
    </w:lvl>
    <w:lvl w:ilvl="5" w:tplc="0418001B" w:tentative="1">
      <w:start w:val="1"/>
      <w:numFmt w:val="lowerRoman"/>
      <w:lvlText w:val="%6."/>
      <w:lvlJc w:val="right"/>
      <w:pPr>
        <w:ind w:left="4668" w:hanging="180"/>
      </w:pPr>
      <w:rPr>
        <w:rFonts w:cs="Times New Roman"/>
      </w:rPr>
    </w:lvl>
    <w:lvl w:ilvl="6" w:tplc="0418000F" w:tentative="1">
      <w:start w:val="1"/>
      <w:numFmt w:val="decimal"/>
      <w:lvlText w:val="%7."/>
      <w:lvlJc w:val="left"/>
      <w:pPr>
        <w:ind w:left="5388" w:hanging="360"/>
      </w:pPr>
      <w:rPr>
        <w:rFonts w:cs="Times New Roman"/>
      </w:rPr>
    </w:lvl>
    <w:lvl w:ilvl="7" w:tplc="04180019" w:tentative="1">
      <w:start w:val="1"/>
      <w:numFmt w:val="lowerLetter"/>
      <w:lvlText w:val="%8."/>
      <w:lvlJc w:val="left"/>
      <w:pPr>
        <w:ind w:left="6108" w:hanging="360"/>
      </w:pPr>
      <w:rPr>
        <w:rFonts w:cs="Times New Roman"/>
      </w:rPr>
    </w:lvl>
    <w:lvl w:ilvl="8" w:tplc="0418001B" w:tentative="1">
      <w:start w:val="1"/>
      <w:numFmt w:val="lowerRoman"/>
      <w:lvlText w:val="%9."/>
      <w:lvlJc w:val="right"/>
      <w:pPr>
        <w:ind w:left="6828" w:hanging="180"/>
      </w:pPr>
      <w:rPr>
        <w:rFonts w:cs="Times New Roman"/>
      </w:rPr>
    </w:lvl>
  </w:abstractNum>
  <w:abstractNum w:abstractNumId="11">
    <w:nsid w:val="318E5C13"/>
    <w:multiLevelType w:val="hybridMultilevel"/>
    <w:tmpl w:val="7BFCE1C0"/>
    <w:lvl w:ilvl="0" w:tplc="26ECABA0">
      <w:start w:val="1"/>
      <w:numFmt w:val="decimal"/>
      <w:lvlText w:val="%1."/>
      <w:lvlJc w:val="left"/>
      <w:pPr>
        <w:tabs>
          <w:tab w:val="num" w:pos="720"/>
        </w:tabs>
        <w:ind w:left="720" w:hanging="360"/>
      </w:pPr>
      <w:rPr>
        <w:rFonts w:cs="Times New Roman"/>
        <w:b w:val="0"/>
      </w:rPr>
    </w:lvl>
    <w:lvl w:ilvl="1" w:tplc="04180009">
      <w:start w:val="1"/>
      <w:numFmt w:val="bullet"/>
      <w:lvlText w:val=""/>
      <w:lvlJc w:val="left"/>
      <w:pPr>
        <w:tabs>
          <w:tab w:val="num" w:pos="1440"/>
        </w:tabs>
        <w:ind w:left="1440" w:hanging="360"/>
      </w:pPr>
      <w:rPr>
        <w:rFonts w:ascii="Wingdings" w:hAnsi="Wingdings" w:hint="default"/>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2">
    <w:nsid w:val="3262174C"/>
    <w:multiLevelType w:val="hybridMultilevel"/>
    <w:tmpl w:val="EC26325C"/>
    <w:lvl w:ilvl="0" w:tplc="6994F4B2">
      <w:start w:val="1"/>
      <w:numFmt w:val="bullet"/>
      <w:lvlText w:val="-"/>
      <w:lvlJc w:val="left"/>
      <w:pPr>
        <w:tabs>
          <w:tab w:val="num" w:pos="1068"/>
        </w:tabs>
        <w:ind w:left="1068" w:hanging="360"/>
      </w:pPr>
      <w:rPr>
        <w:rFonts w:ascii="Times New Roman" w:eastAsia="Times New Roman" w:hAnsi="Times New Roman" w:hint="default"/>
        <w:b w:val="0"/>
      </w:rPr>
    </w:lvl>
    <w:lvl w:ilvl="1" w:tplc="04180009">
      <w:start w:val="1"/>
      <w:numFmt w:val="bullet"/>
      <w:lvlText w:val=""/>
      <w:lvlJc w:val="left"/>
      <w:pPr>
        <w:tabs>
          <w:tab w:val="num" w:pos="1788"/>
        </w:tabs>
        <w:ind w:left="1788" w:hanging="360"/>
      </w:pPr>
      <w:rPr>
        <w:rFonts w:ascii="Wingdings" w:hAnsi="Wingdings" w:hint="default"/>
      </w:rPr>
    </w:lvl>
    <w:lvl w:ilvl="2" w:tplc="0418001B" w:tentative="1">
      <w:start w:val="1"/>
      <w:numFmt w:val="lowerRoman"/>
      <w:lvlText w:val="%3."/>
      <w:lvlJc w:val="right"/>
      <w:pPr>
        <w:tabs>
          <w:tab w:val="num" w:pos="2508"/>
        </w:tabs>
        <w:ind w:left="2508" w:hanging="180"/>
      </w:pPr>
      <w:rPr>
        <w:rFonts w:cs="Times New Roman"/>
      </w:rPr>
    </w:lvl>
    <w:lvl w:ilvl="3" w:tplc="0418000F" w:tentative="1">
      <w:start w:val="1"/>
      <w:numFmt w:val="decimal"/>
      <w:lvlText w:val="%4."/>
      <w:lvlJc w:val="left"/>
      <w:pPr>
        <w:tabs>
          <w:tab w:val="num" w:pos="3228"/>
        </w:tabs>
        <w:ind w:left="3228" w:hanging="360"/>
      </w:pPr>
      <w:rPr>
        <w:rFonts w:cs="Times New Roman"/>
      </w:rPr>
    </w:lvl>
    <w:lvl w:ilvl="4" w:tplc="04180019" w:tentative="1">
      <w:start w:val="1"/>
      <w:numFmt w:val="lowerLetter"/>
      <w:lvlText w:val="%5."/>
      <w:lvlJc w:val="left"/>
      <w:pPr>
        <w:tabs>
          <w:tab w:val="num" w:pos="3948"/>
        </w:tabs>
        <w:ind w:left="3948" w:hanging="360"/>
      </w:pPr>
      <w:rPr>
        <w:rFonts w:cs="Times New Roman"/>
      </w:rPr>
    </w:lvl>
    <w:lvl w:ilvl="5" w:tplc="0418001B" w:tentative="1">
      <w:start w:val="1"/>
      <w:numFmt w:val="lowerRoman"/>
      <w:lvlText w:val="%6."/>
      <w:lvlJc w:val="right"/>
      <w:pPr>
        <w:tabs>
          <w:tab w:val="num" w:pos="4668"/>
        </w:tabs>
        <w:ind w:left="4668" w:hanging="180"/>
      </w:pPr>
      <w:rPr>
        <w:rFonts w:cs="Times New Roman"/>
      </w:rPr>
    </w:lvl>
    <w:lvl w:ilvl="6" w:tplc="0418000F" w:tentative="1">
      <w:start w:val="1"/>
      <w:numFmt w:val="decimal"/>
      <w:lvlText w:val="%7."/>
      <w:lvlJc w:val="left"/>
      <w:pPr>
        <w:tabs>
          <w:tab w:val="num" w:pos="5388"/>
        </w:tabs>
        <w:ind w:left="5388" w:hanging="360"/>
      </w:pPr>
      <w:rPr>
        <w:rFonts w:cs="Times New Roman"/>
      </w:rPr>
    </w:lvl>
    <w:lvl w:ilvl="7" w:tplc="04180019" w:tentative="1">
      <w:start w:val="1"/>
      <w:numFmt w:val="lowerLetter"/>
      <w:lvlText w:val="%8."/>
      <w:lvlJc w:val="left"/>
      <w:pPr>
        <w:tabs>
          <w:tab w:val="num" w:pos="6108"/>
        </w:tabs>
        <w:ind w:left="6108" w:hanging="360"/>
      </w:pPr>
      <w:rPr>
        <w:rFonts w:cs="Times New Roman"/>
      </w:rPr>
    </w:lvl>
    <w:lvl w:ilvl="8" w:tplc="0418001B" w:tentative="1">
      <w:start w:val="1"/>
      <w:numFmt w:val="lowerRoman"/>
      <w:lvlText w:val="%9."/>
      <w:lvlJc w:val="right"/>
      <w:pPr>
        <w:tabs>
          <w:tab w:val="num" w:pos="6828"/>
        </w:tabs>
        <w:ind w:left="6828" w:hanging="180"/>
      </w:pPr>
      <w:rPr>
        <w:rFonts w:cs="Times New Roman"/>
      </w:rPr>
    </w:lvl>
  </w:abstractNum>
  <w:abstractNum w:abstractNumId="13">
    <w:nsid w:val="35A9632A"/>
    <w:multiLevelType w:val="hybridMultilevel"/>
    <w:tmpl w:val="5F8AABFA"/>
    <w:lvl w:ilvl="0" w:tplc="04180017">
      <w:start w:val="1"/>
      <w:numFmt w:val="lowerLetter"/>
      <w:lvlText w:val="%1)"/>
      <w:lvlJc w:val="left"/>
      <w:pPr>
        <w:tabs>
          <w:tab w:val="num" w:pos="1004"/>
        </w:tabs>
        <w:ind w:left="1004" w:hanging="360"/>
      </w:pPr>
      <w:rPr>
        <w:rFonts w:cs="Times New Roman"/>
      </w:rPr>
    </w:lvl>
    <w:lvl w:ilvl="1" w:tplc="04180019" w:tentative="1">
      <w:start w:val="1"/>
      <w:numFmt w:val="lowerLetter"/>
      <w:lvlText w:val="%2."/>
      <w:lvlJc w:val="left"/>
      <w:pPr>
        <w:tabs>
          <w:tab w:val="num" w:pos="1724"/>
        </w:tabs>
        <w:ind w:left="1724" w:hanging="360"/>
      </w:pPr>
      <w:rPr>
        <w:rFonts w:cs="Times New Roman"/>
      </w:rPr>
    </w:lvl>
    <w:lvl w:ilvl="2" w:tplc="0418001B" w:tentative="1">
      <w:start w:val="1"/>
      <w:numFmt w:val="lowerRoman"/>
      <w:lvlText w:val="%3."/>
      <w:lvlJc w:val="right"/>
      <w:pPr>
        <w:tabs>
          <w:tab w:val="num" w:pos="2444"/>
        </w:tabs>
        <w:ind w:left="2444" w:hanging="180"/>
      </w:pPr>
      <w:rPr>
        <w:rFonts w:cs="Times New Roman"/>
      </w:rPr>
    </w:lvl>
    <w:lvl w:ilvl="3" w:tplc="0418000F" w:tentative="1">
      <w:start w:val="1"/>
      <w:numFmt w:val="decimal"/>
      <w:lvlText w:val="%4."/>
      <w:lvlJc w:val="left"/>
      <w:pPr>
        <w:tabs>
          <w:tab w:val="num" w:pos="3164"/>
        </w:tabs>
        <w:ind w:left="3164" w:hanging="360"/>
      </w:pPr>
      <w:rPr>
        <w:rFonts w:cs="Times New Roman"/>
      </w:rPr>
    </w:lvl>
    <w:lvl w:ilvl="4" w:tplc="04180019" w:tentative="1">
      <w:start w:val="1"/>
      <w:numFmt w:val="lowerLetter"/>
      <w:lvlText w:val="%5."/>
      <w:lvlJc w:val="left"/>
      <w:pPr>
        <w:tabs>
          <w:tab w:val="num" w:pos="3884"/>
        </w:tabs>
        <w:ind w:left="3884" w:hanging="360"/>
      </w:pPr>
      <w:rPr>
        <w:rFonts w:cs="Times New Roman"/>
      </w:rPr>
    </w:lvl>
    <w:lvl w:ilvl="5" w:tplc="0418001B" w:tentative="1">
      <w:start w:val="1"/>
      <w:numFmt w:val="lowerRoman"/>
      <w:lvlText w:val="%6."/>
      <w:lvlJc w:val="right"/>
      <w:pPr>
        <w:tabs>
          <w:tab w:val="num" w:pos="4604"/>
        </w:tabs>
        <w:ind w:left="4604" w:hanging="180"/>
      </w:pPr>
      <w:rPr>
        <w:rFonts w:cs="Times New Roman"/>
      </w:rPr>
    </w:lvl>
    <w:lvl w:ilvl="6" w:tplc="0418000F" w:tentative="1">
      <w:start w:val="1"/>
      <w:numFmt w:val="decimal"/>
      <w:lvlText w:val="%7."/>
      <w:lvlJc w:val="left"/>
      <w:pPr>
        <w:tabs>
          <w:tab w:val="num" w:pos="5324"/>
        </w:tabs>
        <w:ind w:left="5324" w:hanging="360"/>
      </w:pPr>
      <w:rPr>
        <w:rFonts w:cs="Times New Roman"/>
      </w:rPr>
    </w:lvl>
    <w:lvl w:ilvl="7" w:tplc="04180019" w:tentative="1">
      <w:start w:val="1"/>
      <w:numFmt w:val="lowerLetter"/>
      <w:lvlText w:val="%8."/>
      <w:lvlJc w:val="left"/>
      <w:pPr>
        <w:tabs>
          <w:tab w:val="num" w:pos="6044"/>
        </w:tabs>
        <w:ind w:left="6044" w:hanging="360"/>
      </w:pPr>
      <w:rPr>
        <w:rFonts w:cs="Times New Roman"/>
      </w:rPr>
    </w:lvl>
    <w:lvl w:ilvl="8" w:tplc="0418001B" w:tentative="1">
      <w:start w:val="1"/>
      <w:numFmt w:val="lowerRoman"/>
      <w:lvlText w:val="%9."/>
      <w:lvlJc w:val="right"/>
      <w:pPr>
        <w:tabs>
          <w:tab w:val="num" w:pos="6764"/>
        </w:tabs>
        <w:ind w:left="6764" w:hanging="180"/>
      </w:pPr>
      <w:rPr>
        <w:rFonts w:cs="Times New Roman"/>
      </w:rPr>
    </w:lvl>
  </w:abstractNum>
  <w:abstractNum w:abstractNumId="14">
    <w:nsid w:val="37740EF4"/>
    <w:multiLevelType w:val="hybridMultilevel"/>
    <w:tmpl w:val="C9901EC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474612DB"/>
    <w:multiLevelType w:val="hybridMultilevel"/>
    <w:tmpl w:val="0F34BEF2"/>
    <w:lvl w:ilvl="0" w:tplc="0418000F">
      <w:start w:val="1"/>
      <w:numFmt w:val="decimal"/>
      <w:lvlText w:val="%1."/>
      <w:lvlJc w:val="left"/>
      <w:pPr>
        <w:tabs>
          <w:tab w:val="num" w:pos="1080"/>
        </w:tabs>
        <w:ind w:left="1080" w:hanging="360"/>
      </w:pPr>
      <w:rPr>
        <w:rFonts w:cs="Times New Roman"/>
      </w:rPr>
    </w:lvl>
    <w:lvl w:ilvl="1" w:tplc="04180019">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6">
    <w:nsid w:val="48B211AE"/>
    <w:multiLevelType w:val="hybridMultilevel"/>
    <w:tmpl w:val="EE2A7D58"/>
    <w:lvl w:ilvl="0" w:tplc="FFFFFFFF">
      <w:start w:val="1"/>
      <w:numFmt w:val="decimal"/>
      <w:lvlText w:val="%1."/>
      <w:lvlJc w:val="left"/>
      <w:pPr>
        <w:tabs>
          <w:tab w:val="num" w:pos="1080"/>
        </w:tabs>
        <w:ind w:left="1080" w:hanging="360"/>
      </w:pPr>
      <w:rPr>
        <w:rFonts w:cs="Times New Roman" w:hint="default"/>
      </w:rPr>
    </w:lvl>
    <w:lvl w:ilvl="1" w:tplc="0418000F">
      <w:start w:val="1"/>
      <w:numFmt w:val="decimal"/>
      <w:lvlText w:val="%2."/>
      <w:lvlJc w:val="left"/>
      <w:pPr>
        <w:tabs>
          <w:tab w:val="num" w:pos="1800"/>
        </w:tabs>
        <w:ind w:left="1800" w:hanging="360"/>
      </w:pPr>
      <w:rPr>
        <w:rFonts w:cs="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7">
    <w:nsid w:val="49A04133"/>
    <w:multiLevelType w:val="hybridMultilevel"/>
    <w:tmpl w:val="864A443A"/>
    <w:lvl w:ilvl="0" w:tplc="F010146A">
      <w:start w:val="1"/>
      <w:numFmt w:val="lowerLetter"/>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8">
    <w:nsid w:val="51DA6D95"/>
    <w:multiLevelType w:val="hybridMultilevel"/>
    <w:tmpl w:val="D062DB18"/>
    <w:lvl w:ilvl="0" w:tplc="04090017">
      <w:start w:val="1"/>
      <w:numFmt w:val="lowerLetter"/>
      <w:lvlText w:val="%1)"/>
      <w:lvlJc w:val="left"/>
      <w:pPr>
        <w:ind w:left="2160" w:hanging="360"/>
      </w:pPr>
      <w:rPr>
        <w:rFonts w:cs="Times New Roman"/>
      </w:rPr>
    </w:lvl>
    <w:lvl w:ilvl="1" w:tplc="6994F4B2">
      <w:start w:val="1"/>
      <w:numFmt w:val="bullet"/>
      <w:lvlText w:val="-"/>
      <w:lvlJc w:val="left"/>
      <w:pPr>
        <w:ind w:left="2880" w:hanging="360"/>
      </w:pPr>
      <w:rPr>
        <w:rFonts w:ascii="Times New Roman" w:eastAsia="Times New Roman" w:hAnsi="Times New Roman" w:hint="default"/>
      </w:rPr>
    </w:lvl>
    <w:lvl w:ilvl="2" w:tplc="0409001B">
      <w:start w:val="1"/>
      <w:numFmt w:val="lowerRoman"/>
      <w:lvlText w:val="%3."/>
      <w:lvlJc w:val="right"/>
      <w:pPr>
        <w:ind w:left="3600" w:hanging="180"/>
      </w:pPr>
      <w:rPr>
        <w:rFonts w:cs="Times New Roman"/>
      </w:rPr>
    </w:lvl>
    <w:lvl w:ilvl="3" w:tplc="0409000F">
      <w:start w:val="1"/>
      <w:numFmt w:val="decimal"/>
      <w:lvlText w:val="%4."/>
      <w:lvlJc w:val="left"/>
      <w:pPr>
        <w:ind w:left="4320" w:hanging="360"/>
      </w:pPr>
      <w:rPr>
        <w:rFonts w:cs="Times New Roman"/>
      </w:rPr>
    </w:lvl>
    <w:lvl w:ilvl="4" w:tplc="04090019">
      <w:start w:val="1"/>
      <w:numFmt w:val="lowerLetter"/>
      <w:lvlText w:val="%5."/>
      <w:lvlJc w:val="left"/>
      <w:pPr>
        <w:ind w:left="5040" w:hanging="360"/>
      </w:pPr>
      <w:rPr>
        <w:rFonts w:cs="Times New Roman"/>
      </w:rPr>
    </w:lvl>
    <w:lvl w:ilvl="5" w:tplc="0409001B">
      <w:start w:val="1"/>
      <w:numFmt w:val="lowerRoman"/>
      <w:lvlText w:val="%6."/>
      <w:lvlJc w:val="right"/>
      <w:pPr>
        <w:ind w:left="5760" w:hanging="180"/>
      </w:pPr>
      <w:rPr>
        <w:rFonts w:cs="Times New Roman"/>
      </w:rPr>
    </w:lvl>
    <w:lvl w:ilvl="6" w:tplc="0409000F">
      <w:start w:val="1"/>
      <w:numFmt w:val="decimal"/>
      <w:lvlText w:val="%7."/>
      <w:lvlJc w:val="left"/>
      <w:pPr>
        <w:ind w:left="6480" w:hanging="360"/>
      </w:pPr>
      <w:rPr>
        <w:rFonts w:cs="Times New Roman"/>
      </w:rPr>
    </w:lvl>
    <w:lvl w:ilvl="7" w:tplc="04090019">
      <w:start w:val="1"/>
      <w:numFmt w:val="lowerLetter"/>
      <w:lvlText w:val="%8."/>
      <w:lvlJc w:val="left"/>
      <w:pPr>
        <w:ind w:left="7200" w:hanging="360"/>
      </w:pPr>
      <w:rPr>
        <w:rFonts w:cs="Times New Roman"/>
      </w:rPr>
    </w:lvl>
    <w:lvl w:ilvl="8" w:tplc="0409001B">
      <w:start w:val="1"/>
      <w:numFmt w:val="lowerRoman"/>
      <w:lvlText w:val="%9."/>
      <w:lvlJc w:val="right"/>
      <w:pPr>
        <w:ind w:left="7920" w:hanging="180"/>
      </w:pPr>
      <w:rPr>
        <w:rFonts w:cs="Times New Roman"/>
      </w:rPr>
    </w:lvl>
  </w:abstractNum>
  <w:abstractNum w:abstractNumId="19">
    <w:nsid w:val="55A14011"/>
    <w:multiLevelType w:val="hybridMultilevel"/>
    <w:tmpl w:val="538A6A96"/>
    <w:lvl w:ilvl="0" w:tplc="FFFFFFFF">
      <w:start w:val="1"/>
      <w:numFmt w:val="upperLetter"/>
      <w:lvlText w:val="%1."/>
      <w:lvlJc w:val="left"/>
      <w:pPr>
        <w:tabs>
          <w:tab w:val="num" w:pos="390"/>
        </w:tabs>
        <w:ind w:left="390" w:hanging="390"/>
      </w:pPr>
      <w:rPr>
        <w:rFonts w:cs="Times New Roman" w:hint="default"/>
      </w:rPr>
    </w:lvl>
    <w:lvl w:ilvl="1" w:tplc="B1440A30">
      <w:start w:val="3"/>
      <w:numFmt w:val="upperRoman"/>
      <w:lvlText w:val="%2."/>
      <w:lvlJc w:val="right"/>
      <w:pPr>
        <w:tabs>
          <w:tab w:val="num" w:pos="900"/>
        </w:tabs>
        <w:ind w:left="900" w:hanging="180"/>
      </w:pPr>
      <w:rPr>
        <w:rFonts w:cs="Times New Roman" w:hint="default"/>
        <w:b/>
      </w:rPr>
    </w:lvl>
    <w:lvl w:ilvl="2" w:tplc="FFFFFFFF">
      <w:start w:val="1"/>
      <w:numFmt w:val="decimal"/>
      <w:lvlText w:val="%3."/>
      <w:lvlJc w:val="left"/>
      <w:pPr>
        <w:tabs>
          <w:tab w:val="num" w:pos="1637"/>
        </w:tabs>
        <w:ind w:left="1637" w:hanging="360"/>
      </w:pPr>
      <w:rPr>
        <w:rFonts w:cs="Times New Roman" w:hint="default"/>
      </w:rPr>
    </w:lvl>
    <w:lvl w:ilvl="3" w:tplc="0418000F">
      <w:start w:val="1"/>
      <w:numFmt w:val="decimal"/>
      <w:lvlText w:val="%4."/>
      <w:lvlJc w:val="left"/>
      <w:pPr>
        <w:tabs>
          <w:tab w:val="num" w:pos="2520"/>
        </w:tabs>
        <w:ind w:left="2520" w:hanging="360"/>
      </w:pPr>
      <w:rPr>
        <w:rFonts w:cs="Times New Roman" w:hint="default"/>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0">
    <w:nsid w:val="581B4BDF"/>
    <w:multiLevelType w:val="hybridMultilevel"/>
    <w:tmpl w:val="E74E2E84"/>
    <w:lvl w:ilvl="0" w:tplc="04090019">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1">
    <w:nsid w:val="5CC23EB7"/>
    <w:multiLevelType w:val="hybridMultilevel"/>
    <w:tmpl w:val="4AAC26CE"/>
    <w:lvl w:ilvl="0" w:tplc="04090017">
      <w:start w:val="1"/>
      <w:numFmt w:val="lowerLetter"/>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22">
    <w:nsid w:val="623C7513"/>
    <w:multiLevelType w:val="multilevel"/>
    <w:tmpl w:val="B33C8326"/>
    <w:lvl w:ilvl="0">
      <w:start w:val="1"/>
      <w:numFmt w:val="decimal"/>
      <w:lvlText w:val="%1."/>
      <w:lvlJc w:val="left"/>
      <w:rPr>
        <w:rFonts w:cs="Times New Roman" w:hint="default"/>
        <w:b w:val="0"/>
        <w:bCs w:val="0"/>
        <w:i w:val="0"/>
        <w:iCs/>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6688309D"/>
    <w:multiLevelType w:val="hybridMultilevel"/>
    <w:tmpl w:val="41AAACCC"/>
    <w:lvl w:ilvl="0" w:tplc="073262D6">
      <w:start w:val="1"/>
      <w:numFmt w:val="decimal"/>
      <w:lvlText w:val="%1."/>
      <w:lvlJc w:val="left"/>
      <w:pPr>
        <w:ind w:left="1068" w:hanging="360"/>
      </w:pPr>
      <w:rPr>
        <w:rFonts w:cs="Times New Roman" w:hint="default"/>
      </w:rPr>
    </w:lvl>
    <w:lvl w:ilvl="1" w:tplc="04180019" w:tentative="1">
      <w:start w:val="1"/>
      <w:numFmt w:val="lowerLetter"/>
      <w:lvlText w:val="%2."/>
      <w:lvlJc w:val="left"/>
      <w:pPr>
        <w:ind w:left="1788" w:hanging="360"/>
      </w:pPr>
      <w:rPr>
        <w:rFonts w:cs="Times New Roman"/>
      </w:rPr>
    </w:lvl>
    <w:lvl w:ilvl="2" w:tplc="0418001B">
      <w:start w:val="1"/>
      <w:numFmt w:val="lowerRoman"/>
      <w:lvlText w:val="%3."/>
      <w:lvlJc w:val="right"/>
      <w:pPr>
        <w:ind w:left="2508" w:hanging="180"/>
      </w:pPr>
      <w:rPr>
        <w:rFonts w:cs="Times New Roman"/>
      </w:rPr>
    </w:lvl>
    <w:lvl w:ilvl="3" w:tplc="0418000F" w:tentative="1">
      <w:start w:val="1"/>
      <w:numFmt w:val="decimal"/>
      <w:lvlText w:val="%4."/>
      <w:lvlJc w:val="left"/>
      <w:pPr>
        <w:ind w:left="3228" w:hanging="360"/>
      </w:pPr>
      <w:rPr>
        <w:rFonts w:cs="Times New Roman"/>
      </w:rPr>
    </w:lvl>
    <w:lvl w:ilvl="4" w:tplc="04180019" w:tentative="1">
      <w:start w:val="1"/>
      <w:numFmt w:val="lowerLetter"/>
      <w:lvlText w:val="%5."/>
      <w:lvlJc w:val="left"/>
      <w:pPr>
        <w:ind w:left="3948" w:hanging="360"/>
      </w:pPr>
      <w:rPr>
        <w:rFonts w:cs="Times New Roman"/>
      </w:rPr>
    </w:lvl>
    <w:lvl w:ilvl="5" w:tplc="0418001B" w:tentative="1">
      <w:start w:val="1"/>
      <w:numFmt w:val="lowerRoman"/>
      <w:lvlText w:val="%6."/>
      <w:lvlJc w:val="right"/>
      <w:pPr>
        <w:ind w:left="4668" w:hanging="180"/>
      </w:pPr>
      <w:rPr>
        <w:rFonts w:cs="Times New Roman"/>
      </w:rPr>
    </w:lvl>
    <w:lvl w:ilvl="6" w:tplc="0418000F" w:tentative="1">
      <w:start w:val="1"/>
      <w:numFmt w:val="decimal"/>
      <w:lvlText w:val="%7."/>
      <w:lvlJc w:val="left"/>
      <w:pPr>
        <w:ind w:left="5388" w:hanging="360"/>
      </w:pPr>
      <w:rPr>
        <w:rFonts w:cs="Times New Roman"/>
      </w:rPr>
    </w:lvl>
    <w:lvl w:ilvl="7" w:tplc="04180019" w:tentative="1">
      <w:start w:val="1"/>
      <w:numFmt w:val="lowerLetter"/>
      <w:lvlText w:val="%8."/>
      <w:lvlJc w:val="left"/>
      <w:pPr>
        <w:ind w:left="6108" w:hanging="360"/>
      </w:pPr>
      <w:rPr>
        <w:rFonts w:cs="Times New Roman"/>
      </w:rPr>
    </w:lvl>
    <w:lvl w:ilvl="8" w:tplc="0418001B" w:tentative="1">
      <w:start w:val="1"/>
      <w:numFmt w:val="lowerRoman"/>
      <w:lvlText w:val="%9."/>
      <w:lvlJc w:val="right"/>
      <w:pPr>
        <w:ind w:left="6828" w:hanging="180"/>
      </w:pPr>
      <w:rPr>
        <w:rFonts w:cs="Times New Roman"/>
      </w:rPr>
    </w:lvl>
  </w:abstractNum>
  <w:abstractNum w:abstractNumId="24">
    <w:nsid w:val="6A771537"/>
    <w:multiLevelType w:val="hybridMultilevel"/>
    <w:tmpl w:val="1BBC593C"/>
    <w:lvl w:ilvl="0" w:tplc="C3425CA0">
      <w:start w:val="9"/>
      <w:numFmt w:val="upperRoman"/>
      <w:lvlText w:val="%1."/>
      <w:lvlJc w:val="right"/>
      <w:pPr>
        <w:tabs>
          <w:tab w:val="num" w:pos="900"/>
        </w:tabs>
        <w:ind w:left="900" w:hanging="18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6D18781C"/>
    <w:multiLevelType w:val="hybridMultilevel"/>
    <w:tmpl w:val="14E8531A"/>
    <w:lvl w:ilvl="0" w:tplc="6994F4B2">
      <w:start w:val="1"/>
      <w:numFmt w:val="bullet"/>
      <w:lvlText w:val="-"/>
      <w:lvlJc w:val="left"/>
      <w:pPr>
        <w:tabs>
          <w:tab w:val="num" w:pos="1440"/>
        </w:tabs>
        <w:ind w:left="1440" w:hanging="360"/>
      </w:pPr>
      <w:rPr>
        <w:rFonts w:ascii="Times New Roman" w:eastAsia="Times New Roman" w:hAnsi="Times New Roman" w:hint="default"/>
      </w:rPr>
    </w:lvl>
    <w:lvl w:ilvl="1" w:tplc="6994F4B2">
      <w:start w:val="1"/>
      <w:numFmt w:val="bullet"/>
      <w:lvlText w:val="-"/>
      <w:lvlJc w:val="left"/>
      <w:pPr>
        <w:tabs>
          <w:tab w:val="num" w:pos="2160"/>
        </w:tabs>
        <w:ind w:left="2160" w:hanging="360"/>
      </w:pPr>
      <w:rPr>
        <w:rFonts w:ascii="Times New Roman" w:eastAsia="Times New Roman" w:hAnsi="Times New Roman" w:hint="default"/>
      </w:rPr>
    </w:lvl>
    <w:lvl w:ilvl="2" w:tplc="0418001B" w:tentative="1">
      <w:start w:val="1"/>
      <w:numFmt w:val="lowerRoman"/>
      <w:lvlText w:val="%3."/>
      <w:lvlJc w:val="right"/>
      <w:pPr>
        <w:tabs>
          <w:tab w:val="num" w:pos="2880"/>
        </w:tabs>
        <w:ind w:left="2880" w:hanging="180"/>
      </w:pPr>
      <w:rPr>
        <w:rFonts w:cs="Times New Roman"/>
      </w:rPr>
    </w:lvl>
    <w:lvl w:ilvl="3" w:tplc="0418000F" w:tentative="1">
      <w:start w:val="1"/>
      <w:numFmt w:val="decimal"/>
      <w:lvlText w:val="%4."/>
      <w:lvlJc w:val="left"/>
      <w:pPr>
        <w:tabs>
          <w:tab w:val="num" w:pos="3600"/>
        </w:tabs>
        <w:ind w:left="3600" w:hanging="360"/>
      </w:pPr>
      <w:rPr>
        <w:rFonts w:cs="Times New Roman"/>
      </w:rPr>
    </w:lvl>
    <w:lvl w:ilvl="4" w:tplc="04180019" w:tentative="1">
      <w:start w:val="1"/>
      <w:numFmt w:val="lowerLetter"/>
      <w:lvlText w:val="%5."/>
      <w:lvlJc w:val="left"/>
      <w:pPr>
        <w:tabs>
          <w:tab w:val="num" w:pos="4320"/>
        </w:tabs>
        <w:ind w:left="4320" w:hanging="360"/>
      </w:pPr>
      <w:rPr>
        <w:rFonts w:cs="Times New Roman"/>
      </w:rPr>
    </w:lvl>
    <w:lvl w:ilvl="5" w:tplc="0418001B" w:tentative="1">
      <w:start w:val="1"/>
      <w:numFmt w:val="lowerRoman"/>
      <w:lvlText w:val="%6."/>
      <w:lvlJc w:val="right"/>
      <w:pPr>
        <w:tabs>
          <w:tab w:val="num" w:pos="5040"/>
        </w:tabs>
        <w:ind w:left="5040" w:hanging="180"/>
      </w:pPr>
      <w:rPr>
        <w:rFonts w:cs="Times New Roman"/>
      </w:rPr>
    </w:lvl>
    <w:lvl w:ilvl="6" w:tplc="0418000F" w:tentative="1">
      <w:start w:val="1"/>
      <w:numFmt w:val="decimal"/>
      <w:lvlText w:val="%7."/>
      <w:lvlJc w:val="left"/>
      <w:pPr>
        <w:tabs>
          <w:tab w:val="num" w:pos="5760"/>
        </w:tabs>
        <w:ind w:left="5760" w:hanging="360"/>
      </w:pPr>
      <w:rPr>
        <w:rFonts w:cs="Times New Roman"/>
      </w:rPr>
    </w:lvl>
    <w:lvl w:ilvl="7" w:tplc="04180019" w:tentative="1">
      <w:start w:val="1"/>
      <w:numFmt w:val="lowerLetter"/>
      <w:lvlText w:val="%8."/>
      <w:lvlJc w:val="left"/>
      <w:pPr>
        <w:tabs>
          <w:tab w:val="num" w:pos="6480"/>
        </w:tabs>
        <w:ind w:left="6480" w:hanging="360"/>
      </w:pPr>
      <w:rPr>
        <w:rFonts w:cs="Times New Roman"/>
      </w:rPr>
    </w:lvl>
    <w:lvl w:ilvl="8" w:tplc="0418001B" w:tentative="1">
      <w:start w:val="1"/>
      <w:numFmt w:val="lowerRoman"/>
      <w:lvlText w:val="%9."/>
      <w:lvlJc w:val="right"/>
      <w:pPr>
        <w:tabs>
          <w:tab w:val="num" w:pos="7200"/>
        </w:tabs>
        <w:ind w:left="7200" w:hanging="180"/>
      </w:pPr>
      <w:rPr>
        <w:rFonts w:cs="Times New Roman"/>
      </w:rPr>
    </w:lvl>
  </w:abstractNum>
  <w:abstractNum w:abstractNumId="26">
    <w:nsid w:val="6E8362CE"/>
    <w:multiLevelType w:val="hybridMultilevel"/>
    <w:tmpl w:val="89DE8394"/>
    <w:lvl w:ilvl="0" w:tplc="04180015">
      <w:start w:val="1"/>
      <w:numFmt w:val="upp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7">
    <w:nsid w:val="6EFB5805"/>
    <w:multiLevelType w:val="hybridMultilevel"/>
    <w:tmpl w:val="5F8AABFA"/>
    <w:lvl w:ilvl="0" w:tplc="04180017">
      <w:start w:val="1"/>
      <w:numFmt w:val="lowerLetter"/>
      <w:lvlText w:val="%1)"/>
      <w:lvlJc w:val="left"/>
      <w:pPr>
        <w:tabs>
          <w:tab w:val="num" w:pos="1068"/>
        </w:tabs>
        <w:ind w:left="1068" w:hanging="360"/>
      </w:pPr>
      <w:rPr>
        <w:rFonts w:cs="Times New Roman"/>
      </w:rPr>
    </w:lvl>
    <w:lvl w:ilvl="1" w:tplc="04180019" w:tentative="1">
      <w:start w:val="1"/>
      <w:numFmt w:val="lowerLetter"/>
      <w:lvlText w:val="%2."/>
      <w:lvlJc w:val="left"/>
      <w:pPr>
        <w:tabs>
          <w:tab w:val="num" w:pos="1788"/>
        </w:tabs>
        <w:ind w:left="1788" w:hanging="360"/>
      </w:pPr>
      <w:rPr>
        <w:rFonts w:cs="Times New Roman"/>
      </w:rPr>
    </w:lvl>
    <w:lvl w:ilvl="2" w:tplc="0418001B" w:tentative="1">
      <w:start w:val="1"/>
      <w:numFmt w:val="lowerRoman"/>
      <w:lvlText w:val="%3."/>
      <w:lvlJc w:val="right"/>
      <w:pPr>
        <w:tabs>
          <w:tab w:val="num" w:pos="2508"/>
        </w:tabs>
        <w:ind w:left="2508" w:hanging="180"/>
      </w:pPr>
      <w:rPr>
        <w:rFonts w:cs="Times New Roman"/>
      </w:rPr>
    </w:lvl>
    <w:lvl w:ilvl="3" w:tplc="0418000F" w:tentative="1">
      <w:start w:val="1"/>
      <w:numFmt w:val="decimal"/>
      <w:lvlText w:val="%4."/>
      <w:lvlJc w:val="left"/>
      <w:pPr>
        <w:tabs>
          <w:tab w:val="num" w:pos="3228"/>
        </w:tabs>
        <w:ind w:left="3228" w:hanging="360"/>
      </w:pPr>
      <w:rPr>
        <w:rFonts w:cs="Times New Roman"/>
      </w:rPr>
    </w:lvl>
    <w:lvl w:ilvl="4" w:tplc="04180019" w:tentative="1">
      <w:start w:val="1"/>
      <w:numFmt w:val="lowerLetter"/>
      <w:lvlText w:val="%5."/>
      <w:lvlJc w:val="left"/>
      <w:pPr>
        <w:tabs>
          <w:tab w:val="num" w:pos="3948"/>
        </w:tabs>
        <w:ind w:left="3948" w:hanging="360"/>
      </w:pPr>
      <w:rPr>
        <w:rFonts w:cs="Times New Roman"/>
      </w:rPr>
    </w:lvl>
    <w:lvl w:ilvl="5" w:tplc="0418001B" w:tentative="1">
      <w:start w:val="1"/>
      <w:numFmt w:val="lowerRoman"/>
      <w:lvlText w:val="%6."/>
      <w:lvlJc w:val="right"/>
      <w:pPr>
        <w:tabs>
          <w:tab w:val="num" w:pos="4668"/>
        </w:tabs>
        <w:ind w:left="4668" w:hanging="180"/>
      </w:pPr>
      <w:rPr>
        <w:rFonts w:cs="Times New Roman"/>
      </w:rPr>
    </w:lvl>
    <w:lvl w:ilvl="6" w:tplc="0418000F" w:tentative="1">
      <w:start w:val="1"/>
      <w:numFmt w:val="decimal"/>
      <w:lvlText w:val="%7."/>
      <w:lvlJc w:val="left"/>
      <w:pPr>
        <w:tabs>
          <w:tab w:val="num" w:pos="5388"/>
        </w:tabs>
        <w:ind w:left="5388" w:hanging="360"/>
      </w:pPr>
      <w:rPr>
        <w:rFonts w:cs="Times New Roman"/>
      </w:rPr>
    </w:lvl>
    <w:lvl w:ilvl="7" w:tplc="04180019" w:tentative="1">
      <w:start w:val="1"/>
      <w:numFmt w:val="lowerLetter"/>
      <w:lvlText w:val="%8."/>
      <w:lvlJc w:val="left"/>
      <w:pPr>
        <w:tabs>
          <w:tab w:val="num" w:pos="6108"/>
        </w:tabs>
        <w:ind w:left="6108" w:hanging="360"/>
      </w:pPr>
      <w:rPr>
        <w:rFonts w:cs="Times New Roman"/>
      </w:rPr>
    </w:lvl>
    <w:lvl w:ilvl="8" w:tplc="0418001B" w:tentative="1">
      <w:start w:val="1"/>
      <w:numFmt w:val="lowerRoman"/>
      <w:lvlText w:val="%9."/>
      <w:lvlJc w:val="right"/>
      <w:pPr>
        <w:tabs>
          <w:tab w:val="num" w:pos="6828"/>
        </w:tabs>
        <w:ind w:left="6828" w:hanging="180"/>
      </w:pPr>
      <w:rPr>
        <w:rFonts w:cs="Times New Roman"/>
      </w:rPr>
    </w:lvl>
  </w:abstractNum>
  <w:abstractNum w:abstractNumId="28">
    <w:nsid w:val="702B6208"/>
    <w:multiLevelType w:val="hybridMultilevel"/>
    <w:tmpl w:val="D456A6CC"/>
    <w:lvl w:ilvl="0" w:tplc="982AED80">
      <w:start w:val="6"/>
      <w:numFmt w:val="upperRoman"/>
      <w:lvlText w:val="%1."/>
      <w:lvlJc w:val="right"/>
      <w:pPr>
        <w:tabs>
          <w:tab w:val="num" w:pos="900"/>
        </w:tabs>
        <w:ind w:left="900" w:hanging="18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70665B01"/>
    <w:multiLevelType w:val="hybridMultilevel"/>
    <w:tmpl w:val="ABCADEF2"/>
    <w:lvl w:ilvl="0" w:tplc="AFB2D5B8">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0">
    <w:nsid w:val="739439F2"/>
    <w:multiLevelType w:val="hybridMultilevel"/>
    <w:tmpl w:val="5D308184"/>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1">
    <w:nsid w:val="7B280105"/>
    <w:multiLevelType w:val="hybridMultilevel"/>
    <w:tmpl w:val="82AEB3C8"/>
    <w:lvl w:ilvl="0" w:tplc="0409000F">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8"/>
  </w:num>
  <w:num w:numId="2">
    <w:abstractNumId w:val="26"/>
  </w:num>
  <w:num w:numId="3">
    <w:abstractNumId w:val="5"/>
  </w:num>
  <w:num w:numId="4">
    <w:abstractNumId w:val="22"/>
  </w:num>
  <w:num w:numId="5">
    <w:abstractNumId w:val="19"/>
  </w:num>
  <w:num w:numId="6">
    <w:abstractNumId w:val="29"/>
  </w:num>
  <w:num w:numId="7">
    <w:abstractNumId w:val="28"/>
  </w:num>
  <w:num w:numId="8">
    <w:abstractNumId w:val="16"/>
  </w:num>
  <w:num w:numId="9">
    <w:abstractNumId w:val="27"/>
  </w:num>
  <w:num w:numId="10">
    <w:abstractNumId w:val="13"/>
  </w:num>
  <w:num w:numId="11">
    <w:abstractNumId w:val="2"/>
  </w:num>
  <w:num w:numId="12">
    <w:abstractNumId w:val="4"/>
  </w:num>
  <w:num w:numId="13">
    <w:abstractNumId w:val="9"/>
  </w:num>
  <w:num w:numId="14">
    <w:abstractNumId w:val="23"/>
  </w:num>
  <w:num w:numId="15">
    <w:abstractNumId w:val="24"/>
  </w:num>
  <w:num w:numId="16">
    <w:abstractNumId w:val="20"/>
  </w:num>
  <w:num w:numId="17">
    <w:abstractNumId w:val="0"/>
  </w:num>
  <w:num w:numId="18">
    <w:abstractNumId w:val="30"/>
  </w:num>
  <w:num w:numId="19">
    <w:abstractNumId w:val="31"/>
  </w:num>
  <w:num w:numId="20">
    <w:abstractNumId w:val="3"/>
  </w:num>
  <w:num w:numId="21">
    <w:abstractNumId w:val="11"/>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25"/>
  </w:num>
  <w:num w:numId="30">
    <w:abstractNumId w:val="6"/>
  </w:num>
  <w:num w:numId="31">
    <w:abstractNumId w:val="10"/>
  </w:num>
  <w:num w:numId="32">
    <w:abstractNumId w:val="1"/>
  </w:num>
  <w:num w:numId="33">
    <w:abstractNumId w:val="14"/>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7C1AEF"/>
    <w:rsid w:val="000304FE"/>
    <w:rsid w:val="000377D8"/>
    <w:rsid w:val="00053D6B"/>
    <w:rsid w:val="000A7AE1"/>
    <w:rsid w:val="000C3031"/>
    <w:rsid w:val="000D301C"/>
    <w:rsid w:val="00110389"/>
    <w:rsid w:val="00201F7C"/>
    <w:rsid w:val="002569BF"/>
    <w:rsid w:val="002867FA"/>
    <w:rsid w:val="002B5F64"/>
    <w:rsid w:val="003137A1"/>
    <w:rsid w:val="003302F6"/>
    <w:rsid w:val="0034451E"/>
    <w:rsid w:val="00383BF5"/>
    <w:rsid w:val="003A35B9"/>
    <w:rsid w:val="003D2957"/>
    <w:rsid w:val="004162AB"/>
    <w:rsid w:val="00433ABB"/>
    <w:rsid w:val="00474D39"/>
    <w:rsid w:val="00483B7D"/>
    <w:rsid w:val="00517830"/>
    <w:rsid w:val="00566D87"/>
    <w:rsid w:val="005B28E2"/>
    <w:rsid w:val="00610CC0"/>
    <w:rsid w:val="0068756D"/>
    <w:rsid w:val="007563BC"/>
    <w:rsid w:val="007616A2"/>
    <w:rsid w:val="00763A56"/>
    <w:rsid w:val="00770D0E"/>
    <w:rsid w:val="00784B1F"/>
    <w:rsid w:val="007B4D5C"/>
    <w:rsid w:val="007C1AEF"/>
    <w:rsid w:val="007C4011"/>
    <w:rsid w:val="007E2DF9"/>
    <w:rsid w:val="00806C7A"/>
    <w:rsid w:val="00824621"/>
    <w:rsid w:val="008414B6"/>
    <w:rsid w:val="00843067"/>
    <w:rsid w:val="00865D41"/>
    <w:rsid w:val="00870153"/>
    <w:rsid w:val="008B638C"/>
    <w:rsid w:val="00983D66"/>
    <w:rsid w:val="00987BE0"/>
    <w:rsid w:val="009A6E36"/>
    <w:rsid w:val="009B021A"/>
    <w:rsid w:val="009C2D04"/>
    <w:rsid w:val="009E4262"/>
    <w:rsid w:val="00A50A87"/>
    <w:rsid w:val="00AC0DC5"/>
    <w:rsid w:val="00AC238C"/>
    <w:rsid w:val="00AD576F"/>
    <w:rsid w:val="00AF075F"/>
    <w:rsid w:val="00B12A34"/>
    <w:rsid w:val="00B14FE2"/>
    <w:rsid w:val="00B35E8C"/>
    <w:rsid w:val="00B83195"/>
    <w:rsid w:val="00BB1768"/>
    <w:rsid w:val="00BD2D6A"/>
    <w:rsid w:val="00BD4C33"/>
    <w:rsid w:val="00C16F97"/>
    <w:rsid w:val="00C21A42"/>
    <w:rsid w:val="00C96ACE"/>
    <w:rsid w:val="00CB0D4B"/>
    <w:rsid w:val="00CC00A0"/>
    <w:rsid w:val="00D023F4"/>
    <w:rsid w:val="00D107DE"/>
    <w:rsid w:val="00D70985"/>
    <w:rsid w:val="00D72E5E"/>
    <w:rsid w:val="00D9317E"/>
    <w:rsid w:val="00DA5659"/>
    <w:rsid w:val="00E20A45"/>
    <w:rsid w:val="00E31A17"/>
    <w:rsid w:val="00EC6805"/>
    <w:rsid w:val="00ED23D3"/>
    <w:rsid w:val="00ED781A"/>
    <w:rsid w:val="00F23B27"/>
    <w:rsid w:val="00FA14CD"/>
    <w:rsid w:val="00FB449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067"/>
    <w:pPr>
      <w:spacing w:after="200" w:line="276" w:lineRule="auto"/>
    </w:pPr>
    <w:rPr>
      <w:lang w:eastAsia="en-US"/>
    </w:rPr>
  </w:style>
  <w:style w:type="paragraph" w:styleId="Heading1">
    <w:name w:val="heading 1"/>
    <w:basedOn w:val="Normal"/>
    <w:next w:val="Normal"/>
    <w:link w:val="Heading1Char"/>
    <w:qFormat/>
    <w:locked/>
    <w:rsid w:val="00A50A87"/>
    <w:pPr>
      <w:keepNext/>
      <w:spacing w:before="240" w:after="60"/>
      <w:outlineLvl w:val="0"/>
    </w:pPr>
    <w:rPr>
      <w:rFonts w:asciiTheme="majorHAnsi" w:eastAsiaTheme="majorEastAsia" w:hAnsiTheme="majorHAnsi" w:cstheme="majorBidi"/>
      <w:b/>
      <w:bCs/>
      <w:kern w:val="32"/>
      <w:sz w:val="32"/>
      <w:szCs w:val="32"/>
    </w:rPr>
  </w:style>
  <w:style w:type="paragraph" w:styleId="Heading6">
    <w:name w:val="heading 6"/>
    <w:basedOn w:val="Normal"/>
    <w:next w:val="Normal"/>
    <w:link w:val="Heading6Char"/>
    <w:uiPriority w:val="99"/>
    <w:qFormat/>
    <w:rsid w:val="00D023F4"/>
    <w:pPr>
      <w:spacing w:before="240" w:after="60" w:line="240" w:lineRule="auto"/>
      <w:outlineLvl w:val="5"/>
    </w:pPr>
    <w:rPr>
      <w:rFonts w:ascii="Times New Roman" w:eastAsia="Times New Roman" w:hAnsi="Times New Roman"/>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locked/>
    <w:rsid w:val="00D023F4"/>
    <w:rPr>
      <w:rFonts w:ascii="Times New Roman" w:hAnsi="Times New Roman" w:cs="Times New Roman"/>
      <w:b/>
      <w:bCs/>
      <w:lang w:val="en-US"/>
    </w:rPr>
  </w:style>
  <w:style w:type="paragraph" w:customStyle="1" w:styleId="Style2">
    <w:name w:val="Style2"/>
    <w:basedOn w:val="Normal"/>
    <w:uiPriority w:val="99"/>
    <w:rsid w:val="007C1AEF"/>
    <w:pPr>
      <w:widowControl w:val="0"/>
      <w:autoSpaceDE w:val="0"/>
      <w:autoSpaceDN w:val="0"/>
      <w:adjustRightInd w:val="0"/>
      <w:spacing w:after="0" w:line="413" w:lineRule="exact"/>
      <w:jc w:val="center"/>
    </w:pPr>
    <w:rPr>
      <w:rFonts w:ascii="Arial" w:eastAsia="Times New Roman" w:hAnsi="Arial" w:cs="Arial"/>
      <w:sz w:val="24"/>
      <w:szCs w:val="24"/>
      <w:lang w:val="en-US"/>
    </w:rPr>
  </w:style>
  <w:style w:type="paragraph" w:customStyle="1" w:styleId="Style3">
    <w:name w:val="Style3"/>
    <w:basedOn w:val="Normal"/>
    <w:uiPriority w:val="99"/>
    <w:rsid w:val="007C1AEF"/>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4">
    <w:name w:val="Style4"/>
    <w:basedOn w:val="Normal"/>
    <w:uiPriority w:val="99"/>
    <w:rsid w:val="007C1AEF"/>
    <w:pPr>
      <w:widowControl w:val="0"/>
      <w:autoSpaceDE w:val="0"/>
      <w:autoSpaceDN w:val="0"/>
      <w:adjustRightInd w:val="0"/>
      <w:spacing w:after="0" w:line="240" w:lineRule="auto"/>
    </w:pPr>
    <w:rPr>
      <w:rFonts w:ascii="Arial" w:eastAsia="Times New Roman" w:hAnsi="Arial" w:cs="Arial"/>
      <w:sz w:val="24"/>
      <w:szCs w:val="24"/>
      <w:lang w:val="en-US"/>
    </w:rPr>
  </w:style>
  <w:style w:type="character" w:customStyle="1" w:styleId="FontStyle23">
    <w:name w:val="Font Style23"/>
    <w:uiPriority w:val="99"/>
    <w:rsid w:val="007C1AEF"/>
    <w:rPr>
      <w:rFonts w:ascii="Arial" w:hAnsi="Arial"/>
      <w:b/>
      <w:sz w:val="34"/>
    </w:rPr>
  </w:style>
  <w:style w:type="paragraph" w:styleId="ListParagraph">
    <w:name w:val="List Paragraph"/>
    <w:basedOn w:val="Normal"/>
    <w:uiPriority w:val="99"/>
    <w:qFormat/>
    <w:rsid w:val="005B28E2"/>
    <w:pPr>
      <w:spacing w:after="160" w:line="259" w:lineRule="auto"/>
      <w:ind w:left="720"/>
      <w:contextualSpacing/>
    </w:pPr>
  </w:style>
  <w:style w:type="table" w:styleId="TableGrid">
    <w:name w:val="Table Grid"/>
    <w:basedOn w:val="TableNormal"/>
    <w:uiPriority w:val="99"/>
    <w:rsid w:val="00D70985"/>
    <w:rPr>
      <w:rFonts w:ascii="Times New Roman" w:hAnsi="Times New Roman"/>
      <w:sz w:val="24"/>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
    <w:name w:val="Body text (2)_"/>
    <w:link w:val="Bodytext20"/>
    <w:uiPriority w:val="99"/>
    <w:locked/>
    <w:rsid w:val="007563BC"/>
    <w:rPr>
      <w:rFonts w:ascii="Garamond" w:hAnsi="Garamond"/>
      <w:shd w:val="clear" w:color="auto" w:fill="FFFFFF"/>
    </w:rPr>
  </w:style>
  <w:style w:type="paragraph" w:customStyle="1" w:styleId="Bodytext20">
    <w:name w:val="Body text (2)"/>
    <w:basedOn w:val="Normal"/>
    <w:link w:val="Bodytext2"/>
    <w:uiPriority w:val="99"/>
    <w:rsid w:val="007563BC"/>
    <w:pPr>
      <w:widowControl w:val="0"/>
      <w:shd w:val="clear" w:color="auto" w:fill="FFFFFF"/>
      <w:spacing w:after="0" w:line="269" w:lineRule="exact"/>
      <w:ind w:hanging="420"/>
      <w:jc w:val="both"/>
    </w:pPr>
    <w:rPr>
      <w:rFonts w:ascii="Garamond" w:eastAsia="Times New Roman" w:hAnsi="Garamond"/>
      <w:sz w:val="20"/>
      <w:szCs w:val="20"/>
      <w:lang w:eastAsia="ro-RO"/>
    </w:rPr>
  </w:style>
  <w:style w:type="character" w:customStyle="1" w:styleId="Bodytext2Bold">
    <w:name w:val="Body text (2) + Bold"/>
    <w:uiPriority w:val="99"/>
    <w:rsid w:val="00D023F4"/>
    <w:rPr>
      <w:rFonts w:ascii="Garamond" w:hAnsi="Garamond"/>
      <w:b/>
      <w:color w:val="000000"/>
      <w:spacing w:val="0"/>
      <w:w w:val="100"/>
      <w:position w:val="0"/>
      <w:sz w:val="22"/>
      <w:u w:val="none"/>
      <w:lang w:val="ro-RO" w:eastAsia="ro-RO"/>
    </w:rPr>
  </w:style>
  <w:style w:type="character" w:customStyle="1" w:styleId="Heading1Char">
    <w:name w:val="Heading 1 Char"/>
    <w:basedOn w:val="DefaultParagraphFont"/>
    <w:link w:val="Heading1"/>
    <w:rsid w:val="00A50A87"/>
    <w:rPr>
      <w:rFonts w:asciiTheme="majorHAnsi" w:eastAsiaTheme="majorEastAsia" w:hAnsiTheme="majorHAnsi" w:cstheme="majorBidi"/>
      <w:b/>
      <w:bCs/>
      <w:kern w:val="32"/>
      <w:sz w:val="32"/>
      <w:szCs w:val="32"/>
      <w:lang w:eastAsia="en-US"/>
    </w:rPr>
  </w:style>
</w:styles>
</file>

<file path=word/webSettings.xml><?xml version="1.0" encoding="utf-8"?>
<w:webSettings xmlns:r="http://schemas.openxmlformats.org/officeDocument/2006/relationships" xmlns:w="http://schemas.openxmlformats.org/wordprocessingml/2006/main">
  <w:divs>
    <w:div w:id="639575355">
      <w:marLeft w:val="0"/>
      <w:marRight w:val="0"/>
      <w:marTop w:val="0"/>
      <w:marBottom w:val="0"/>
      <w:divBdr>
        <w:top w:val="none" w:sz="0" w:space="0" w:color="auto"/>
        <w:left w:val="none" w:sz="0" w:space="0" w:color="auto"/>
        <w:bottom w:val="none" w:sz="0" w:space="0" w:color="auto"/>
        <w:right w:val="none" w:sz="0" w:space="0" w:color="auto"/>
      </w:divBdr>
    </w:div>
    <w:div w:id="639575356">
      <w:marLeft w:val="0"/>
      <w:marRight w:val="0"/>
      <w:marTop w:val="0"/>
      <w:marBottom w:val="0"/>
      <w:divBdr>
        <w:top w:val="none" w:sz="0" w:space="0" w:color="auto"/>
        <w:left w:val="none" w:sz="0" w:space="0" w:color="auto"/>
        <w:bottom w:val="none" w:sz="0" w:space="0" w:color="auto"/>
        <w:right w:val="none" w:sz="0" w:space="0" w:color="auto"/>
      </w:divBdr>
    </w:div>
    <w:div w:id="639575357">
      <w:marLeft w:val="0"/>
      <w:marRight w:val="0"/>
      <w:marTop w:val="0"/>
      <w:marBottom w:val="0"/>
      <w:divBdr>
        <w:top w:val="none" w:sz="0" w:space="0" w:color="auto"/>
        <w:left w:val="none" w:sz="0" w:space="0" w:color="auto"/>
        <w:bottom w:val="none" w:sz="0" w:space="0" w:color="auto"/>
        <w:right w:val="none" w:sz="0" w:space="0" w:color="auto"/>
      </w:divBdr>
    </w:div>
    <w:div w:id="639575358">
      <w:marLeft w:val="0"/>
      <w:marRight w:val="0"/>
      <w:marTop w:val="0"/>
      <w:marBottom w:val="0"/>
      <w:divBdr>
        <w:top w:val="none" w:sz="0" w:space="0" w:color="auto"/>
        <w:left w:val="none" w:sz="0" w:space="0" w:color="auto"/>
        <w:bottom w:val="none" w:sz="0" w:space="0" w:color="auto"/>
        <w:right w:val="none" w:sz="0" w:space="0" w:color="auto"/>
      </w:divBdr>
    </w:div>
    <w:div w:id="639575359">
      <w:marLeft w:val="0"/>
      <w:marRight w:val="0"/>
      <w:marTop w:val="0"/>
      <w:marBottom w:val="0"/>
      <w:divBdr>
        <w:top w:val="none" w:sz="0" w:space="0" w:color="auto"/>
        <w:left w:val="none" w:sz="0" w:space="0" w:color="auto"/>
        <w:bottom w:val="none" w:sz="0" w:space="0" w:color="auto"/>
        <w:right w:val="none" w:sz="0" w:space="0" w:color="auto"/>
      </w:divBdr>
    </w:div>
    <w:div w:id="639575360">
      <w:marLeft w:val="0"/>
      <w:marRight w:val="0"/>
      <w:marTop w:val="0"/>
      <w:marBottom w:val="0"/>
      <w:divBdr>
        <w:top w:val="none" w:sz="0" w:space="0" w:color="auto"/>
        <w:left w:val="none" w:sz="0" w:space="0" w:color="auto"/>
        <w:bottom w:val="none" w:sz="0" w:space="0" w:color="auto"/>
        <w:right w:val="none" w:sz="0" w:space="0" w:color="auto"/>
      </w:divBdr>
    </w:div>
    <w:div w:id="1082142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3593</Words>
  <Characters>20846</Characters>
  <Application>Microsoft Office Word</Application>
  <DocSecurity>0</DocSecurity>
  <Lines>173</Lines>
  <Paragraphs>48</Paragraphs>
  <ScaleCrop>false</ScaleCrop>
  <Company/>
  <LinksUpToDate>false</LinksUpToDate>
  <CharactersWithSpaces>24391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DEFINITIVAT</dc:title>
  <dc:creator>ASD</dc:creator>
  <cp:lastModifiedBy>cristina.dascalu</cp:lastModifiedBy>
  <cp:revision>4</cp:revision>
  <dcterms:created xsi:type="dcterms:W3CDTF">2015-10-22T11:52:00Z</dcterms:created>
  <dcterms:modified xsi:type="dcterms:W3CDTF">2015-10-27T10:15:00Z</dcterms:modified>
</cp:coreProperties>
</file>